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D7800" w14:textId="31A9D42A" w:rsidR="002B0072" w:rsidRDefault="002B0072">
      <w:pPr>
        <w:spacing w:after="557" w:line="259" w:lineRule="auto"/>
        <w:ind w:left="15" w:firstLine="0"/>
      </w:pPr>
    </w:p>
    <w:p w14:paraId="30117596" w14:textId="1B2FDC2D" w:rsidR="002B0072" w:rsidRPr="00C755E7" w:rsidRDefault="005D55E1" w:rsidP="00096C76">
      <w:pPr>
        <w:ind w:right="447"/>
        <w:rPr>
          <w:sz w:val="40"/>
          <w:szCs w:val="40"/>
        </w:rPr>
      </w:pPr>
      <w:r w:rsidRPr="00C755E7">
        <w:rPr>
          <w:noProof/>
          <w:sz w:val="40"/>
          <w:szCs w:val="40"/>
        </w:rPr>
        <w:drawing>
          <wp:anchor distT="0" distB="0" distL="114300" distR="114300" simplePos="0" relativeHeight="251658240" behindDoc="0" locked="0" layoutInCell="1" allowOverlap="0" wp14:anchorId="39392410" wp14:editId="60294F87">
            <wp:simplePos x="0" y="0"/>
            <wp:positionH relativeFrom="column">
              <wp:posOffset>78422</wp:posOffset>
            </wp:positionH>
            <wp:positionV relativeFrom="paragraph">
              <wp:posOffset>-54426</wp:posOffset>
            </wp:positionV>
            <wp:extent cx="1270889" cy="1212215"/>
            <wp:effectExtent l="0" t="0" r="0" b="0"/>
            <wp:wrapSquare wrapText="bothSides"/>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8"/>
                    <a:stretch>
                      <a:fillRect/>
                    </a:stretch>
                  </pic:blipFill>
                  <pic:spPr>
                    <a:xfrm>
                      <a:off x="0" y="0"/>
                      <a:ext cx="1270889" cy="1212215"/>
                    </a:xfrm>
                    <a:prstGeom prst="rect">
                      <a:avLst/>
                    </a:prstGeom>
                  </pic:spPr>
                </pic:pic>
              </a:graphicData>
            </a:graphic>
          </wp:anchor>
        </w:drawing>
      </w:r>
      <w:r w:rsidRPr="00C755E7">
        <w:rPr>
          <w:sz w:val="40"/>
          <w:szCs w:val="40"/>
        </w:rPr>
        <w:t>Adviesraad Sociaal Domein Zuidplas</w:t>
      </w:r>
    </w:p>
    <w:p w14:paraId="6D881709" w14:textId="0519AAC2" w:rsidR="001933BC" w:rsidRDefault="001933BC" w:rsidP="001D3AD1">
      <w:pPr>
        <w:spacing w:after="65" w:line="247" w:lineRule="auto"/>
        <w:ind w:left="1328" w:right="447" w:hanging="620"/>
        <w:jc w:val="right"/>
      </w:pPr>
      <w:r w:rsidRPr="001D3AD1">
        <w:t>’s-Gravenwal 27</w:t>
      </w:r>
      <w:r w:rsidR="001D3AD1" w:rsidRPr="001D3AD1">
        <w:t xml:space="preserve">, </w:t>
      </w:r>
      <w:r w:rsidRPr="001D3AD1">
        <w:t>2761 JG Zevenhuizen</w:t>
      </w:r>
    </w:p>
    <w:p w14:paraId="7D781E8C" w14:textId="77777777" w:rsidR="001D3AD1" w:rsidRPr="001D3AD1" w:rsidRDefault="001D3AD1" w:rsidP="001D3AD1">
      <w:pPr>
        <w:spacing w:after="65" w:line="247" w:lineRule="auto"/>
        <w:ind w:left="1328" w:right="447" w:hanging="620"/>
        <w:jc w:val="right"/>
      </w:pPr>
    </w:p>
    <w:p w14:paraId="216149F4" w14:textId="797DE35B" w:rsidR="00096C76" w:rsidRPr="001D3AD1" w:rsidRDefault="005D55E1" w:rsidP="00096C76">
      <w:pPr>
        <w:spacing w:after="65" w:line="247" w:lineRule="auto"/>
        <w:ind w:left="1328" w:right="447" w:hanging="620"/>
        <w:jc w:val="right"/>
        <w:rPr>
          <w:sz w:val="16"/>
          <w:szCs w:val="16"/>
        </w:rPr>
      </w:pPr>
      <w:r w:rsidRPr="001D3AD1">
        <w:rPr>
          <w:sz w:val="16"/>
          <w:szCs w:val="16"/>
        </w:rPr>
        <w:t xml:space="preserve"> </w:t>
      </w:r>
      <w:hyperlink r:id="rId9" w:history="1">
        <w:r w:rsidR="00096C76" w:rsidRPr="001D3AD1">
          <w:rPr>
            <w:rStyle w:val="Hyperlink"/>
            <w:sz w:val="16"/>
            <w:szCs w:val="16"/>
          </w:rPr>
          <w:t>secretaris@adviesraadsociaaldomeinzuidplas.nl</w:t>
        </w:r>
      </w:hyperlink>
    </w:p>
    <w:p w14:paraId="749116EF" w14:textId="48F322C8" w:rsidR="002B0072" w:rsidRPr="001D3AD1" w:rsidRDefault="005D55E1" w:rsidP="00096C76">
      <w:pPr>
        <w:spacing w:after="65" w:line="247" w:lineRule="auto"/>
        <w:ind w:left="1328" w:right="447" w:hanging="620"/>
        <w:jc w:val="right"/>
        <w:rPr>
          <w:sz w:val="16"/>
          <w:szCs w:val="16"/>
        </w:rPr>
      </w:pPr>
      <w:hyperlink r:id="rId10">
        <w:r w:rsidRPr="001D3AD1">
          <w:rPr>
            <w:rFonts w:ascii="Calibri" w:eastAsia="Calibri" w:hAnsi="Calibri" w:cs="Calibri"/>
            <w:sz w:val="16"/>
            <w:szCs w:val="16"/>
          </w:rPr>
          <w:t>www.adviesraadsociaaldomeinzuidplas.n</w:t>
        </w:r>
      </w:hyperlink>
      <w:hyperlink r:id="rId11">
        <w:r w:rsidRPr="001D3AD1">
          <w:rPr>
            <w:rFonts w:ascii="Calibri" w:eastAsia="Calibri" w:hAnsi="Calibri" w:cs="Calibri"/>
            <w:sz w:val="16"/>
            <w:szCs w:val="16"/>
          </w:rPr>
          <w:t>l</w:t>
        </w:r>
      </w:hyperlink>
      <w:hyperlink r:id="rId12">
        <w:r w:rsidRPr="001D3AD1">
          <w:rPr>
            <w:rFonts w:ascii="Calibri" w:eastAsia="Calibri" w:hAnsi="Calibri" w:cs="Calibri"/>
            <w:sz w:val="16"/>
            <w:szCs w:val="16"/>
          </w:rPr>
          <w:t xml:space="preserve"> </w:t>
        </w:r>
      </w:hyperlink>
    </w:p>
    <w:p w14:paraId="50CECB69" w14:textId="77777777" w:rsidR="00B41F90" w:rsidRDefault="005D55E1" w:rsidP="00096C76">
      <w:pPr>
        <w:spacing w:after="804" w:line="259" w:lineRule="auto"/>
        <w:ind w:left="0" w:right="447" w:firstLine="0"/>
        <w:jc w:val="center"/>
        <w:rPr>
          <w:rFonts w:ascii="Calibri" w:eastAsia="Calibri" w:hAnsi="Calibri" w:cs="Calibri"/>
        </w:rPr>
      </w:pPr>
      <w:r>
        <w:rPr>
          <w:rFonts w:ascii="Calibri" w:eastAsia="Calibri" w:hAnsi="Calibri" w:cs="Calibri"/>
        </w:rPr>
        <w:t xml:space="preserve"> </w:t>
      </w:r>
    </w:p>
    <w:p w14:paraId="75DC8EBF" w14:textId="77777777" w:rsidR="00B41F90" w:rsidRDefault="00B41F90" w:rsidP="00B41F90">
      <w:pPr>
        <w:spacing w:after="77" w:line="259" w:lineRule="auto"/>
        <w:ind w:left="-5"/>
        <w:jc w:val="center"/>
        <w:rPr>
          <w:sz w:val="36"/>
        </w:rPr>
      </w:pPr>
    </w:p>
    <w:p w14:paraId="78145138" w14:textId="77777777" w:rsidR="00B41F90" w:rsidRDefault="00B41F90" w:rsidP="00B41F90">
      <w:pPr>
        <w:spacing w:after="77" w:line="259" w:lineRule="auto"/>
        <w:ind w:left="-5"/>
        <w:jc w:val="center"/>
        <w:rPr>
          <w:sz w:val="36"/>
        </w:rPr>
      </w:pPr>
    </w:p>
    <w:p w14:paraId="51890755" w14:textId="77777777" w:rsidR="00B41F90" w:rsidRDefault="00B41F90" w:rsidP="00B41F90">
      <w:pPr>
        <w:spacing w:after="77" w:line="259" w:lineRule="auto"/>
        <w:ind w:left="-5"/>
        <w:jc w:val="center"/>
        <w:rPr>
          <w:sz w:val="36"/>
        </w:rPr>
      </w:pPr>
    </w:p>
    <w:p w14:paraId="298004F4" w14:textId="77777777" w:rsidR="00B41F90" w:rsidRDefault="00B41F90" w:rsidP="00B41F90">
      <w:pPr>
        <w:spacing w:after="77" w:line="259" w:lineRule="auto"/>
        <w:ind w:left="-5"/>
        <w:jc w:val="center"/>
        <w:rPr>
          <w:sz w:val="36"/>
        </w:rPr>
      </w:pPr>
    </w:p>
    <w:p w14:paraId="63660776" w14:textId="77777777" w:rsidR="00B41F90" w:rsidRDefault="00B41F90" w:rsidP="00B41F90">
      <w:pPr>
        <w:spacing w:after="77" w:line="259" w:lineRule="auto"/>
        <w:ind w:left="-5"/>
        <w:jc w:val="center"/>
        <w:rPr>
          <w:sz w:val="36"/>
        </w:rPr>
      </w:pPr>
    </w:p>
    <w:p w14:paraId="17847819" w14:textId="77777777" w:rsidR="00B41F90" w:rsidRDefault="00B41F90" w:rsidP="00B41F90">
      <w:pPr>
        <w:spacing w:after="77" w:line="259" w:lineRule="auto"/>
        <w:ind w:left="-5"/>
        <w:jc w:val="center"/>
        <w:rPr>
          <w:sz w:val="36"/>
        </w:rPr>
      </w:pPr>
    </w:p>
    <w:p w14:paraId="1C8B61D9" w14:textId="733F6D90" w:rsidR="00B41F90" w:rsidRDefault="024DE1CA" w:rsidP="26C287DA">
      <w:pPr>
        <w:spacing w:after="77" w:line="259" w:lineRule="auto"/>
        <w:ind w:left="-5"/>
        <w:rPr>
          <w:sz w:val="60"/>
          <w:szCs w:val="60"/>
        </w:rPr>
      </w:pPr>
      <w:r w:rsidRPr="024DE1CA">
        <w:rPr>
          <w:sz w:val="60"/>
          <w:szCs w:val="60"/>
        </w:rPr>
        <w:t xml:space="preserve">Jaarverslag </w:t>
      </w:r>
    </w:p>
    <w:p w14:paraId="1400D815" w14:textId="2FEDF540" w:rsidR="003F69A2" w:rsidRDefault="002C0B67" w:rsidP="26C287DA">
      <w:pPr>
        <w:spacing w:after="77" w:line="259" w:lineRule="auto"/>
        <w:ind w:left="-5"/>
        <w:rPr>
          <w:sz w:val="60"/>
          <w:szCs w:val="60"/>
        </w:rPr>
      </w:pPr>
      <w:r>
        <w:rPr>
          <w:sz w:val="60"/>
          <w:szCs w:val="60"/>
        </w:rPr>
        <w:t>e</w:t>
      </w:r>
      <w:r w:rsidR="003F69A2">
        <w:rPr>
          <w:sz w:val="60"/>
          <w:szCs w:val="60"/>
        </w:rPr>
        <w:t xml:space="preserve">n </w:t>
      </w:r>
    </w:p>
    <w:p w14:paraId="3F95349E" w14:textId="2193D87E" w:rsidR="003F69A2" w:rsidRPr="000C5C96" w:rsidRDefault="006F4B56" w:rsidP="26C287DA">
      <w:pPr>
        <w:spacing w:after="77" w:line="259" w:lineRule="auto"/>
        <w:ind w:left="-5"/>
        <w:rPr>
          <w:sz w:val="60"/>
          <w:szCs w:val="60"/>
        </w:rPr>
      </w:pPr>
      <w:r>
        <w:rPr>
          <w:sz w:val="60"/>
          <w:szCs w:val="60"/>
        </w:rPr>
        <w:t>f</w:t>
      </w:r>
      <w:r w:rsidR="003F69A2">
        <w:rPr>
          <w:sz w:val="60"/>
          <w:szCs w:val="60"/>
        </w:rPr>
        <w:t>inancieel jaarverslag 2024</w:t>
      </w:r>
    </w:p>
    <w:p w14:paraId="29C03249" w14:textId="77777777" w:rsidR="00B41F90" w:rsidRDefault="00B41F90" w:rsidP="00B41F90">
      <w:pPr>
        <w:spacing w:after="0" w:line="240" w:lineRule="auto"/>
        <w:ind w:left="0" w:right="447" w:firstLine="0"/>
      </w:pPr>
    </w:p>
    <w:p w14:paraId="7142307E" w14:textId="77777777" w:rsidR="00B41F90" w:rsidRDefault="00B41F90" w:rsidP="00B41F90">
      <w:pPr>
        <w:spacing w:after="0" w:line="240" w:lineRule="auto"/>
        <w:ind w:left="0" w:right="447" w:firstLine="0"/>
      </w:pPr>
    </w:p>
    <w:p w14:paraId="4BB73404" w14:textId="77777777" w:rsidR="00B41F90" w:rsidRDefault="00B41F90" w:rsidP="00B41F90">
      <w:pPr>
        <w:spacing w:after="0" w:line="240" w:lineRule="auto"/>
        <w:ind w:left="0" w:right="447" w:firstLine="0"/>
      </w:pPr>
    </w:p>
    <w:p w14:paraId="6D9951CE" w14:textId="77777777" w:rsidR="00B41F90" w:rsidRDefault="00B41F90" w:rsidP="00B41F90">
      <w:pPr>
        <w:spacing w:after="0" w:line="240" w:lineRule="auto"/>
        <w:ind w:left="0" w:right="447" w:firstLine="0"/>
      </w:pPr>
    </w:p>
    <w:p w14:paraId="27A26BB3" w14:textId="77777777" w:rsidR="00B41F90" w:rsidRDefault="00B41F90" w:rsidP="00B41F90">
      <w:pPr>
        <w:spacing w:after="0" w:line="240" w:lineRule="auto"/>
        <w:ind w:left="0" w:right="447" w:firstLine="0"/>
      </w:pPr>
    </w:p>
    <w:p w14:paraId="447A4740" w14:textId="77777777" w:rsidR="00B41F90" w:rsidRDefault="00B41F90" w:rsidP="00B41F90">
      <w:pPr>
        <w:spacing w:after="0" w:line="240" w:lineRule="auto"/>
        <w:ind w:left="0" w:right="447" w:firstLine="0"/>
      </w:pPr>
    </w:p>
    <w:p w14:paraId="48BDC34C" w14:textId="77777777" w:rsidR="00B41F90" w:rsidRDefault="00B41F90" w:rsidP="00B41F90">
      <w:pPr>
        <w:spacing w:after="0" w:line="240" w:lineRule="auto"/>
        <w:ind w:left="0" w:right="447" w:firstLine="0"/>
      </w:pPr>
    </w:p>
    <w:p w14:paraId="00809B02" w14:textId="77777777" w:rsidR="000608C1" w:rsidRDefault="000608C1" w:rsidP="00B41F90">
      <w:pPr>
        <w:spacing w:after="0" w:line="240" w:lineRule="auto"/>
        <w:ind w:left="0" w:right="447" w:firstLine="0"/>
      </w:pPr>
    </w:p>
    <w:p w14:paraId="74928996" w14:textId="77777777" w:rsidR="000608C1" w:rsidRDefault="000608C1" w:rsidP="00B41F90">
      <w:pPr>
        <w:spacing w:after="0" w:line="240" w:lineRule="auto"/>
        <w:ind w:left="0" w:right="447" w:firstLine="0"/>
      </w:pPr>
    </w:p>
    <w:p w14:paraId="3951C4E0" w14:textId="77777777" w:rsidR="000608C1" w:rsidRDefault="000608C1" w:rsidP="00B41F90">
      <w:pPr>
        <w:spacing w:after="0" w:line="240" w:lineRule="auto"/>
        <w:ind w:left="0" w:right="447" w:firstLine="0"/>
      </w:pPr>
    </w:p>
    <w:p w14:paraId="78A3FF32" w14:textId="77777777" w:rsidR="000608C1" w:rsidRDefault="000608C1" w:rsidP="00B41F90">
      <w:pPr>
        <w:spacing w:after="0" w:line="240" w:lineRule="auto"/>
        <w:ind w:left="0" w:right="447" w:firstLine="0"/>
      </w:pPr>
    </w:p>
    <w:p w14:paraId="69ED893C" w14:textId="77777777" w:rsidR="00B41F90" w:rsidRDefault="00B41F90" w:rsidP="00B41F90">
      <w:pPr>
        <w:spacing w:after="0" w:line="240" w:lineRule="auto"/>
        <w:ind w:left="0" w:right="447" w:firstLine="0"/>
      </w:pPr>
    </w:p>
    <w:p w14:paraId="514C28F8" w14:textId="77777777" w:rsidR="00CB6BA5" w:rsidRDefault="00CB6BA5" w:rsidP="00B41F90">
      <w:pPr>
        <w:spacing w:after="0" w:line="240" w:lineRule="auto"/>
        <w:ind w:left="0" w:right="447" w:firstLine="0"/>
      </w:pPr>
    </w:p>
    <w:p w14:paraId="50664AF4" w14:textId="1CDCE1A4" w:rsidR="00B41F90" w:rsidRPr="001933BC" w:rsidRDefault="00096C76" w:rsidP="001933BC">
      <w:pPr>
        <w:tabs>
          <w:tab w:val="num" w:pos="720"/>
        </w:tabs>
      </w:pPr>
      <w:r>
        <w:t>Versie</w:t>
      </w:r>
      <w:r w:rsidR="006A4AAE">
        <w:t xml:space="preserve">: </w:t>
      </w:r>
      <w:r w:rsidRPr="001933BC">
        <w:t xml:space="preserve"> </w:t>
      </w:r>
      <w:r w:rsidR="00C6213D">
        <w:t>definitief</w:t>
      </w:r>
    </w:p>
    <w:p w14:paraId="65A29C67" w14:textId="14DCEEE9" w:rsidR="00096C76" w:rsidRPr="001933BC" w:rsidRDefault="00B41F90" w:rsidP="001933BC">
      <w:pPr>
        <w:tabs>
          <w:tab w:val="num" w:pos="720"/>
        </w:tabs>
      </w:pPr>
      <w:r w:rsidRPr="001933BC">
        <w:t>D</w:t>
      </w:r>
      <w:r w:rsidR="00096C76" w:rsidRPr="001933BC">
        <w:t xml:space="preserve">atum: </w:t>
      </w:r>
      <w:r w:rsidR="00DB58A6">
        <w:t>oktober 2025</w:t>
      </w:r>
    </w:p>
    <w:p w14:paraId="37E5BCA7" w14:textId="07A6D539" w:rsidR="00096C76" w:rsidRDefault="00096C76" w:rsidP="001933BC">
      <w:pPr>
        <w:tabs>
          <w:tab w:val="num" w:pos="720"/>
        </w:tabs>
        <w:rPr>
          <w:sz w:val="34"/>
          <w:vertAlign w:val="subscript"/>
        </w:rPr>
      </w:pPr>
      <w:r>
        <w:rPr>
          <w:sz w:val="34"/>
          <w:vertAlign w:val="subscript"/>
        </w:rPr>
        <w:br w:type="page"/>
      </w:r>
    </w:p>
    <w:p w14:paraId="7B1390C9" w14:textId="0874260A" w:rsidR="00E12072" w:rsidRPr="00CB6BA5" w:rsidRDefault="00E12072" w:rsidP="00DC53A7">
      <w:pPr>
        <w:spacing w:after="804" w:line="259" w:lineRule="auto"/>
        <w:ind w:left="0" w:right="1581" w:firstLine="0"/>
        <w:rPr>
          <w:b/>
          <w:bCs/>
        </w:rPr>
      </w:pPr>
      <w:r w:rsidRPr="00CB6BA5">
        <w:rPr>
          <w:b/>
          <w:bCs/>
        </w:rPr>
        <w:lastRenderedPageBreak/>
        <w:t>INHOUD</w:t>
      </w:r>
    </w:p>
    <w:p w14:paraId="11DB062D" w14:textId="1D78520B" w:rsidR="004930D9" w:rsidRDefault="00C755E7">
      <w:pPr>
        <w:pStyle w:val="Inhopg3"/>
        <w:rPr>
          <w:rFonts w:asciiTheme="minorHAnsi" w:eastAsiaTheme="minorEastAsia" w:hAnsiTheme="minorHAnsi" w:cstheme="minorBidi"/>
          <w:noProof/>
          <w:color w:val="auto"/>
          <w:sz w:val="24"/>
          <w:szCs w:val="24"/>
        </w:rPr>
      </w:pPr>
      <w:r w:rsidRPr="51C3DC49">
        <w:rPr>
          <w:sz w:val="36"/>
        </w:rPr>
        <w:fldChar w:fldCharType="begin"/>
      </w:r>
      <w:r>
        <w:rPr>
          <w:sz w:val="36"/>
        </w:rPr>
        <w:instrText xml:space="preserve"> TOC \o "1-3" \h \z \u </w:instrText>
      </w:r>
      <w:r w:rsidRPr="51C3DC49">
        <w:rPr>
          <w:sz w:val="36"/>
        </w:rPr>
        <w:fldChar w:fldCharType="separate"/>
      </w:r>
      <w:hyperlink w:anchor="_Toc190770248" w:history="1">
        <w:r w:rsidR="004930D9" w:rsidRPr="001B7BDC">
          <w:rPr>
            <w:rStyle w:val="Hyperlink"/>
            <w:noProof/>
          </w:rPr>
          <w:t>Inleiding</w:t>
        </w:r>
        <w:r w:rsidR="004930D9">
          <w:rPr>
            <w:noProof/>
            <w:webHidden/>
          </w:rPr>
          <w:tab/>
        </w:r>
        <w:r w:rsidR="004930D9">
          <w:rPr>
            <w:noProof/>
            <w:webHidden/>
          </w:rPr>
          <w:fldChar w:fldCharType="begin"/>
        </w:r>
        <w:r w:rsidR="004930D9">
          <w:rPr>
            <w:noProof/>
            <w:webHidden/>
          </w:rPr>
          <w:instrText xml:space="preserve"> PAGEREF _Toc190770248 \h </w:instrText>
        </w:r>
        <w:r w:rsidR="004930D9">
          <w:rPr>
            <w:noProof/>
            <w:webHidden/>
          </w:rPr>
        </w:r>
        <w:r w:rsidR="004930D9">
          <w:rPr>
            <w:noProof/>
            <w:webHidden/>
          </w:rPr>
          <w:fldChar w:fldCharType="separate"/>
        </w:r>
        <w:r w:rsidR="004930D9">
          <w:rPr>
            <w:noProof/>
            <w:webHidden/>
          </w:rPr>
          <w:t>3</w:t>
        </w:r>
        <w:r w:rsidR="004930D9">
          <w:rPr>
            <w:noProof/>
            <w:webHidden/>
          </w:rPr>
          <w:fldChar w:fldCharType="end"/>
        </w:r>
      </w:hyperlink>
    </w:p>
    <w:p w14:paraId="1A88ACB7" w14:textId="6DA69B42" w:rsidR="004930D9" w:rsidRDefault="004930D9">
      <w:pPr>
        <w:pStyle w:val="Inhopg3"/>
        <w:rPr>
          <w:rFonts w:asciiTheme="minorHAnsi" w:eastAsiaTheme="minorEastAsia" w:hAnsiTheme="minorHAnsi" w:cstheme="minorBidi"/>
          <w:noProof/>
          <w:color w:val="auto"/>
          <w:sz w:val="24"/>
          <w:szCs w:val="24"/>
        </w:rPr>
      </w:pPr>
      <w:hyperlink w:anchor="_Toc190770249" w:history="1">
        <w:r w:rsidRPr="001B7BDC">
          <w:rPr>
            <w:rStyle w:val="Hyperlink"/>
            <w:noProof/>
          </w:rPr>
          <w:t>Taak van de adviesraad</w:t>
        </w:r>
        <w:r>
          <w:rPr>
            <w:noProof/>
            <w:webHidden/>
          </w:rPr>
          <w:tab/>
        </w:r>
        <w:r>
          <w:rPr>
            <w:noProof/>
            <w:webHidden/>
          </w:rPr>
          <w:fldChar w:fldCharType="begin"/>
        </w:r>
        <w:r>
          <w:rPr>
            <w:noProof/>
            <w:webHidden/>
          </w:rPr>
          <w:instrText xml:space="preserve"> PAGEREF _Toc190770249 \h </w:instrText>
        </w:r>
        <w:r>
          <w:rPr>
            <w:noProof/>
            <w:webHidden/>
          </w:rPr>
        </w:r>
        <w:r>
          <w:rPr>
            <w:noProof/>
            <w:webHidden/>
          </w:rPr>
          <w:fldChar w:fldCharType="separate"/>
        </w:r>
        <w:r>
          <w:rPr>
            <w:noProof/>
            <w:webHidden/>
          </w:rPr>
          <w:t>3</w:t>
        </w:r>
        <w:r>
          <w:rPr>
            <w:noProof/>
            <w:webHidden/>
          </w:rPr>
          <w:fldChar w:fldCharType="end"/>
        </w:r>
      </w:hyperlink>
    </w:p>
    <w:p w14:paraId="08569D15" w14:textId="36AF61CE" w:rsidR="004930D9" w:rsidRDefault="004930D9">
      <w:pPr>
        <w:pStyle w:val="Inhopg3"/>
        <w:rPr>
          <w:rFonts w:asciiTheme="minorHAnsi" w:eastAsiaTheme="minorEastAsia" w:hAnsiTheme="minorHAnsi" w:cstheme="minorBidi"/>
          <w:noProof/>
          <w:color w:val="auto"/>
          <w:sz w:val="24"/>
          <w:szCs w:val="24"/>
        </w:rPr>
      </w:pPr>
      <w:hyperlink w:anchor="_Toc190770250" w:history="1">
        <w:r w:rsidRPr="001B7BDC">
          <w:rPr>
            <w:rStyle w:val="Hyperlink"/>
            <w:noProof/>
          </w:rPr>
          <w:t>Uitgebrachte adviezen in 2024</w:t>
        </w:r>
        <w:r>
          <w:rPr>
            <w:noProof/>
            <w:webHidden/>
          </w:rPr>
          <w:tab/>
        </w:r>
        <w:r>
          <w:rPr>
            <w:noProof/>
            <w:webHidden/>
          </w:rPr>
          <w:fldChar w:fldCharType="begin"/>
        </w:r>
        <w:r>
          <w:rPr>
            <w:noProof/>
            <w:webHidden/>
          </w:rPr>
          <w:instrText xml:space="preserve"> PAGEREF _Toc190770250 \h </w:instrText>
        </w:r>
        <w:r>
          <w:rPr>
            <w:noProof/>
            <w:webHidden/>
          </w:rPr>
        </w:r>
        <w:r>
          <w:rPr>
            <w:noProof/>
            <w:webHidden/>
          </w:rPr>
          <w:fldChar w:fldCharType="separate"/>
        </w:r>
        <w:r>
          <w:rPr>
            <w:noProof/>
            <w:webHidden/>
          </w:rPr>
          <w:t>3</w:t>
        </w:r>
        <w:r>
          <w:rPr>
            <w:noProof/>
            <w:webHidden/>
          </w:rPr>
          <w:fldChar w:fldCharType="end"/>
        </w:r>
      </w:hyperlink>
    </w:p>
    <w:p w14:paraId="7DD4F5BB" w14:textId="21389CCC" w:rsidR="004930D9" w:rsidRDefault="004930D9">
      <w:pPr>
        <w:pStyle w:val="Inhopg3"/>
        <w:rPr>
          <w:rFonts w:asciiTheme="minorHAnsi" w:eastAsiaTheme="minorEastAsia" w:hAnsiTheme="minorHAnsi" w:cstheme="minorBidi"/>
          <w:noProof/>
          <w:color w:val="auto"/>
          <w:sz w:val="24"/>
          <w:szCs w:val="24"/>
        </w:rPr>
      </w:pPr>
      <w:hyperlink w:anchor="_Toc190770251" w:history="1">
        <w:r w:rsidRPr="001B7BDC">
          <w:rPr>
            <w:rStyle w:val="Hyperlink"/>
            <w:noProof/>
          </w:rPr>
          <w:t>Adviesprocedure intern adviesraad</w:t>
        </w:r>
        <w:r>
          <w:rPr>
            <w:noProof/>
            <w:webHidden/>
          </w:rPr>
          <w:tab/>
        </w:r>
        <w:r>
          <w:rPr>
            <w:noProof/>
            <w:webHidden/>
          </w:rPr>
          <w:fldChar w:fldCharType="begin"/>
        </w:r>
        <w:r>
          <w:rPr>
            <w:noProof/>
            <w:webHidden/>
          </w:rPr>
          <w:instrText xml:space="preserve"> PAGEREF _Toc190770251 \h </w:instrText>
        </w:r>
        <w:r>
          <w:rPr>
            <w:noProof/>
            <w:webHidden/>
          </w:rPr>
        </w:r>
        <w:r>
          <w:rPr>
            <w:noProof/>
            <w:webHidden/>
          </w:rPr>
          <w:fldChar w:fldCharType="separate"/>
        </w:r>
        <w:r>
          <w:rPr>
            <w:noProof/>
            <w:webHidden/>
          </w:rPr>
          <w:t>4</w:t>
        </w:r>
        <w:r>
          <w:rPr>
            <w:noProof/>
            <w:webHidden/>
          </w:rPr>
          <w:fldChar w:fldCharType="end"/>
        </w:r>
      </w:hyperlink>
    </w:p>
    <w:p w14:paraId="6DE41598" w14:textId="155FF057" w:rsidR="004930D9" w:rsidRDefault="004930D9">
      <w:pPr>
        <w:pStyle w:val="Inhopg3"/>
        <w:rPr>
          <w:rFonts w:asciiTheme="minorHAnsi" w:eastAsiaTheme="minorEastAsia" w:hAnsiTheme="minorHAnsi" w:cstheme="minorBidi"/>
          <w:noProof/>
          <w:color w:val="auto"/>
          <w:sz w:val="24"/>
          <w:szCs w:val="24"/>
        </w:rPr>
      </w:pPr>
      <w:hyperlink w:anchor="_Toc190770252" w:history="1">
        <w:r w:rsidRPr="001B7BDC">
          <w:rPr>
            <w:rStyle w:val="Hyperlink"/>
            <w:noProof/>
          </w:rPr>
          <w:t>*Werkgroepen:</w:t>
        </w:r>
        <w:r>
          <w:rPr>
            <w:noProof/>
            <w:webHidden/>
          </w:rPr>
          <w:tab/>
        </w:r>
        <w:r>
          <w:rPr>
            <w:noProof/>
            <w:webHidden/>
          </w:rPr>
          <w:fldChar w:fldCharType="begin"/>
        </w:r>
        <w:r>
          <w:rPr>
            <w:noProof/>
            <w:webHidden/>
          </w:rPr>
          <w:instrText xml:space="preserve"> PAGEREF _Toc190770252 \h </w:instrText>
        </w:r>
        <w:r>
          <w:rPr>
            <w:noProof/>
            <w:webHidden/>
          </w:rPr>
        </w:r>
        <w:r>
          <w:rPr>
            <w:noProof/>
            <w:webHidden/>
          </w:rPr>
          <w:fldChar w:fldCharType="separate"/>
        </w:r>
        <w:r>
          <w:rPr>
            <w:noProof/>
            <w:webHidden/>
          </w:rPr>
          <w:t>5</w:t>
        </w:r>
        <w:r>
          <w:rPr>
            <w:noProof/>
            <w:webHidden/>
          </w:rPr>
          <w:fldChar w:fldCharType="end"/>
        </w:r>
      </w:hyperlink>
    </w:p>
    <w:p w14:paraId="621D626D" w14:textId="5B8BE7BF" w:rsidR="004930D9" w:rsidRDefault="004930D9">
      <w:pPr>
        <w:pStyle w:val="Inhopg3"/>
        <w:rPr>
          <w:rFonts w:asciiTheme="minorHAnsi" w:eastAsiaTheme="minorEastAsia" w:hAnsiTheme="minorHAnsi" w:cstheme="minorBidi"/>
          <w:noProof/>
          <w:color w:val="auto"/>
          <w:sz w:val="24"/>
          <w:szCs w:val="24"/>
        </w:rPr>
      </w:pPr>
      <w:hyperlink w:anchor="_Toc190770253" w:history="1">
        <w:r w:rsidRPr="001B7BDC">
          <w:rPr>
            <w:rStyle w:val="Hyperlink"/>
            <w:noProof/>
          </w:rPr>
          <w:t>De adviesraad kent 3 werkgroepen:</w:t>
        </w:r>
        <w:r>
          <w:rPr>
            <w:noProof/>
            <w:webHidden/>
          </w:rPr>
          <w:tab/>
        </w:r>
        <w:r>
          <w:rPr>
            <w:noProof/>
            <w:webHidden/>
          </w:rPr>
          <w:fldChar w:fldCharType="begin"/>
        </w:r>
        <w:r>
          <w:rPr>
            <w:noProof/>
            <w:webHidden/>
          </w:rPr>
          <w:instrText xml:space="preserve"> PAGEREF _Toc190770253 \h </w:instrText>
        </w:r>
        <w:r>
          <w:rPr>
            <w:noProof/>
            <w:webHidden/>
          </w:rPr>
        </w:r>
        <w:r>
          <w:rPr>
            <w:noProof/>
            <w:webHidden/>
          </w:rPr>
          <w:fldChar w:fldCharType="separate"/>
        </w:r>
        <w:r>
          <w:rPr>
            <w:noProof/>
            <w:webHidden/>
          </w:rPr>
          <w:t>5</w:t>
        </w:r>
        <w:r>
          <w:rPr>
            <w:noProof/>
            <w:webHidden/>
          </w:rPr>
          <w:fldChar w:fldCharType="end"/>
        </w:r>
      </w:hyperlink>
    </w:p>
    <w:p w14:paraId="1C55D354" w14:textId="6C49DD1D" w:rsidR="004930D9" w:rsidRDefault="004930D9">
      <w:pPr>
        <w:pStyle w:val="Inhopg3"/>
        <w:rPr>
          <w:rFonts w:asciiTheme="minorHAnsi" w:eastAsiaTheme="minorEastAsia" w:hAnsiTheme="minorHAnsi" w:cstheme="minorBidi"/>
          <w:noProof/>
          <w:color w:val="auto"/>
          <w:sz w:val="24"/>
          <w:szCs w:val="24"/>
        </w:rPr>
      </w:pPr>
      <w:hyperlink w:anchor="_Toc190770254" w:history="1">
        <w:r w:rsidRPr="001B7BDC">
          <w:rPr>
            <w:rStyle w:val="Hyperlink"/>
            <w:noProof/>
          </w:rPr>
          <w:t>Leden</w:t>
        </w:r>
        <w:r>
          <w:rPr>
            <w:noProof/>
            <w:webHidden/>
          </w:rPr>
          <w:tab/>
        </w:r>
        <w:r>
          <w:rPr>
            <w:noProof/>
            <w:webHidden/>
          </w:rPr>
          <w:fldChar w:fldCharType="begin"/>
        </w:r>
        <w:r>
          <w:rPr>
            <w:noProof/>
            <w:webHidden/>
          </w:rPr>
          <w:instrText xml:space="preserve"> PAGEREF _Toc190770254 \h </w:instrText>
        </w:r>
        <w:r>
          <w:rPr>
            <w:noProof/>
            <w:webHidden/>
          </w:rPr>
        </w:r>
        <w:r>
          <w:rPr>
            <w:noProof/>
            <w:webHidden/>
          </w:rPr>
          <w:fldChar w:fldCharType="separate"/>
        </w:r>
        <w:r>
          <w:rPr>
            <w:noProof/>
            <w:webHidden/>
          </w:rPr>
          <w:t>5</w:t>
        </w:r>
        <w:r>
          <w:rPr>
            <w:noProof/>
            <w:webHidden/>
          </w:rPr>
          <w:fldChar w:fldCharType="end"/>
        </w:r>
      </w:hyperlink>
    </w:p>
    <w:p w14:paraId="23990E4A" w14:textId="34BCD5A7" w:rsidR="004930D9" w:rsidRDefault="004930D9">
      <w:pPr>
        <w:pStyle w:val="Inhopg3"/>
        <w:rPr>
          <w:rFonts w:asciiTheme="minorHAnsi" w:eastAsiaTheme="minorEastAsia" w:hAnsiTheme="minorHAnsi" w:cstheme="minorBidi"/>
          <w:noProof/>
          <w:color w:val="auto"/>
          <w:sz w:val="24"/>
          <w:szCs w:val="24"/>
        </w:rPr>
      </w:pPr>
      <w:hyperlink w:anchor="_Toc190770255" w:history="1">
        <w:r w:rsidRPr="001B7BDC">
          <w:rPr>
            <w:rStyle w:val="Hyperlink"/>
            <w:noProof/>
          </w:rPr>
          <w:t>Contacten in 2024</w:t>
        </w:r>
        <w:r>
          <w:rPr>
            <w:noProof/>
            <w:webHidden/>
          </w:rPr>
          <w:tab/>
        </w:r>
        <w:r>
          <w:rPr>
            <w:noProof/>
            <w:webHidden/>
          </w:rPr>
          <w:fldChar w:fldCharType="begin"/>
        </w:r>
        <w:r>
          <w:rPr>
            <w:noProof/>
            <w:webHidden/>
          </w:rPr>
          <w:instrText xml:space="preserve"> PAGEREF _Toc190770255 \h </w:instrText>
        </w:r>
        <w:r>
          <w:rPr>
            <w:noProof/>
            <w:webHidden/>
          </w:rPr>
        </w:r>
        <w:r>
          <w:rPr>
            <w:noProof/>
            <w:webHidden/>
          </w:rPr>
          <w:fldChar w:fldCharType="separate"/>
        </w:r>
        <w:r>
          <w:rPr>
            <w:noProof/>
            <w:webHidden/>
          </w:rPr>
          <w:t>6</w:t>
        </w:r>
        <w:r>
          <w:rPr>
            <w:noProof/>
            <w:webHidden/>
          </w:rPr>
          <w:fldChar w:fldCharType="end"/>
        </w:r>
      </w:hyperlink>
    </w:p>
    <w:p w14:paraId="41C5FF61" w14:textId="2A4B08A0" w:rsidR="004930D9" w:rsidRDefault="004930D9">
      <w:pPr>
        <w:pStyle w:val="Inhopg3"/>
        <w:rPr>
          <w:rFonts w:asciiTheme="minorHAnsi" w:eastAsiaTheme="minorEastAsia" w:hAnsiTheme="minorHAnsi" w:cstheme="minorBidi"/>
          <w:noProof/>
          <w:color w:val="auto"/>
          <w:sz w:val="24"/>
          <w:szCs w:val="24"/>
        </w:rPr>
      </w:pPr>
      <w:hyperlink w:anchor="_Toc190770256" w:history="1">
        <w:r w:rsidRPr="001B7BDC">
          <w:rPr>
            <w:rStyle w:val="Hyperlink"/>
            <w:noProof/>
          </w:rPr>
          <w:t>Begroting</w:t>
        </w:r>
        <w:r>
          <w:rPr>
            <w:noProof/>
            <w:webHidden/>
          </w:rPr>
          <w:tab/>
        </w:r>
        <w:r>
          <w:rPr>
            <w:noProof/>
            <w:webHidden/>
          </w:rPr>
          <w:fldChar w:fldCharType="begin"/>
        </w:r>
        <w:r>
          <w:rPr>
            <w:noProof/>
            <w:webHidden/>
          </w:rPr>
          <w:instrText xml:space="preserve"> PAGEREF _Toc190770256 \h </w:instrText>
        </w:r>
        <w:r>
          <w:rPr>
            <w:noProof/>
            <w:webHidden/>
          </w:rPr>
        </w:r>
        <w:r>
          <w:rPr>
            <w:noProof/>
            <w:webHidden/>
          </w:rPr>
          <w:fldChar w:fldCharType="separate"/>
        </w:r>
        <w:r>
          <w:rPr>
            <w:noProof/>
            <w:webHidden/>
          </w:rPr>
          <w:t>8</w:t>
        </w:r>
        <w:r>
          <w:rPr>
            <w:noProof/>
            <w:webHidden/>
          </w:rPr>
          <w:fldChar w:fldCharType="end"/>
        </w:r>
      </w:hyperlink>
    </w:p>
    <w:p w14:paraId="63E3058D" w14:textId="25B14D30" w:rsidR="004930D9" w:rsidRDefault="004930D9">
      <w:pPr>
        <w:pStyle w:val="Inhopg1"/>
        <w:rPr>
          <w:rFonts w:asciiTheme="minorHAnsi" w:eastAsiaTheme="minorEastAsia" w:hAnsiTheme="minorHAnsi" w:cstheme="minorBidi"/>
          <w:noProof/>
          <w:color w:val="auto"/>
          <w:sz w:val="24"/>
          <w:szCs w:val="24"/>
        </w:rPr>
      </w:pPr>
      <w:hyperlink w:anchor="_Toc190770257" w:history="1">
        <w:r w:rsidRPr="001B7BDC">
          <w:rPr>
            <w:rStyle w:val="Hyperlink"/>
            <w:noProof/>
          </w:rPr>
          <w:t>Financieel Verslag</w:t>
        </w:r>
        <w:r>
          <w:rPr>
            <w:noProof/>
            <w:webHidden/>
          </w:rPr>
          <w:tab/>
        </w:r>
        <w:r>
          <w:rPr>
            <w:noProof/>
            <w:webHidden/>
          </w:rPr>
          <w:fldChar w:fldCharType="begin"/>
        </w:r>
        <w:r>
          <w:rPr>
            <w:noProof/>
            <w:webHidden/>
          </w:rPr>
          <w:instrText xml:space="preserve"> PAGEREF _Toc190770257 \h </w:instrText>
        </w:r>
        <w:r>
          <w:rPr>
            <w:noProof/>
            <w:webHidden/>
          </w:rPr>
        </w:r>
        <w:r>
          <w:rPr>
            <w:noProof/>
            <w:webHidden/>
          </w:rPr>
          <w:fldChar w:fldCharType="separate"/>
        </w:r>
        <w:r>
          <w:rPr>
            <w:noProof/>
            <w:webHidden/>
          </w:rPr>
          <w:t>9</w:t>
        </w:r>
        <w:r>
          <w:rPr>
            <w:noProof/>
            <w:webHidden/>
          </w:rPr>
          <w:fldChar w:fldCharType="end"/>
        </w:r>
      </w:hyperlink>
    </w:p>
    <w:p w14:paraId="3DE59626" w14:textId="1758DFD8" w:rsidR="006E06B6" w:rsidRDefault="00C755E7" w:rsidP="00DC53A7">
      <w:pPr>
        <w:spacing w:after="77" w:line="259" w:lineRule="auto"/>
        <w:ind w:left="-5" w:right="1581"/>
        <w:rPr>
          <w:sz w:val="36"/>
          <w:szCs w:val="36"/>
        </w:rPr>
      </w:pPr>
      <w:r w:rsidRPr="51C3DC49">
        <w:rPr>
          <w:sz w:val="36"/>
          <w:szCs w:val="36"/>
        </w:rPr>
        <w:fldChar w:fldCharType="end"/>
      </w:r>
    </w:p>
    <w:p w14:paraId="114382CF" w14:textId="77777777" w:rsidR="006E06B6" w:rsidRDefault="006E06B6">
      <w:pPr>
        <w:spacing w:after="160" w:line="259" w:lineRule="auto"/>
        <w:ind w:left="0" w:firstLine="0"/>
        <w:rPr>
          <w:sz w:val="36"/>
          <w:szCs w:val="36"/>
        </w:rPr>
      </w:pPr>
      <w:r>
        <w:rPr>
          <w:sz w:val="36"/>
          <w:szCs w:val="36"/>
        </w:rPr>
        <w:br w:type="page"/>
      </w:r>
    </w:p>
    <w:p w14:paraId="694B4788" w14:textId="55D3BEAA" w:rsidR="00816C9F" w:rsidRDefault="00816C9F" w:rsidP="00816C9F">
      <w:pPr>
        <w:pStyle w:val="Kop3"/>
      </w:pPr>
      <w:bookmarkStart w:id="0" w:name="_Toc190770248"/>
      <w:r>
        <w:lastRenderedPageBreak/>
        <w:t>Inleiding</w:t>
      </w:r>
      <w:bookmarkEnd w:id="0"/>
    </w:p>
    <w:p w14:paraId="5D7BE38B" w14:textId="77777777" w:rsidR="006E06B6" w:rsidRPr="006E06B6" w:rsidRDefault="006E06B6" w:rsidP="006E06B6"/>
    <w:p w14:paraId="3C792716" w14:textId="1B4F8525" w:rsidR="00816C9F" w:rsidRDefault="006E06B6" w:rsidP="00816C9F">
      <w:r>
        <w:t>O</w:t>
      </w:r>
      <w:r w:rsidR="1A634FDD">
        <w:t>p sociaal gebied gebeurt er van alles wat ons dagelijks leven beïnvloedt. Bijvoorbeeld: de vergrijzing, de internationale migratie, de druk op mentale gezondheid, financiële problemen bij burgers, de crisis op de woningmarkt en ga zo maar door.</w:t>
      </w:r>
    </w:p>
    <w:p w14:paraId="0EDB7361" w14:textId="7C50F660" w:rsidR="009E2E4E" w:rsidRDefault="1A634FDD" w:rsidP="00241C3F">
      <w:r>
        <w:t xml:space="preserve">Kwetsbare groepen worden doorgaans harder getroffen. </w:t>
      </w:r>
    </w:p>
    <w:p w14:paraId="590BBE56" w14:textId="77777777" w:rsidR="006E06B6" w:rsidRDefault="006E06B6" w:rsidP="00241C3F"/>
    <w:p w14:paraId="6498F301" w14:textId="77777777" w:rsidR="003C18DF" w:rsidRPr="00816C9F" w:rsidRDefault="003C18DF" w:rsidP="00241C3F"/>
    <w:p w14:paraId="6C91F794" w14:textId="77777777" w:rsidR="002B0072" w:rsidRDefault="005D55E1" w:rsidP="007A24BD">
      <w:pPr>
        <w:pStyle w:val="Kop3"/>
      </w:pPr>
      <w:bookmarkStart w:id="1" w:name="_Toc190770249"/>
      <w:r>
        <w:t>Taak van de adviesraad</w:t>
      </w:r>
      <w:bookmarkEnd w:id="1"/>
      <w:r>
        <w:t xml:space="preserve">  </w:t>
      </w:r>
    </w:p>
    <w:p w14:paraId="36D3E197" w14:textId="77777777" w:rsidR="002B0072" w:rsidRDefault="005D55E1">
      <w:pPr>
        <w:spacing w:after="0" w:line="259" w:lineRule="auto"/>
        <w:ind w:left="0" w:firstLine="0"/>
      </w:pPr>
      <w:r>
        <w:t xml:space="preserve"> </w:t>
      </w:r>
    </w:p>
    <w:p w14:paraId="3B474B75" w14:textId="29624A0D" w:rsidR="002B0072" w:rsidRDefault="005D55E1" w:rsidP="003C18DF">
      <w:pPr>
        <w:spacing w:after="265"/>
        <w:ind w:left="10" w:right="231"/>
      </w:pPr>
      <w:r>
        <w:t xml:space="preserve">De taak van de adviesraad volgt uit de Integrale Verordening Sociaal Domein Zuidplas:  </w:t>
      </w:r>
      <w:r>
        <w:rPr>
          <w:noProof/>
        </w:rPr>
        <mc:AlternateContent>
          <mc:Choice Requires="wps">
            <w:drawing>
              <wp:inline distT="0" distB="0" distL="114300" distR="114300" wp14:anchorId="3CE26550" wp14:editId="7C351B04">
                <wp:extent cx="1828800" cy="1828800"/>
                <wp:effectExtent l="0" t="0" r="27940" b="12700"/>
                <wp:docPr id="1458873711"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04EAE08" w14:textId="77777777" w:rsidR="00DF4E75" w:rsidRPr="00B26B1D" w:rsidRDefault="00DF4E75" w:rsidP="00C040D6">
                            <w:r w:rsidRPr="00B26B1D">
                              <w:t>Artikel 76. Taken van de adviesraad</w:t>
                            </w:r>
                          </w:p>
                          <w:p w14:paraId="15774EBD" w14:textId="77777777" w:rsidR="00DF4E75" w:rsidRPr="00B26B1D" w:rsidRDefault="00DF4E75" w:rsidP="00352ED0">
                            <w:pPr>
                              <w:pStyle w:val="Lijstalinea"/>
                              <w:numPr>
                                <w:ilvl w:val="0"/>
                                <w:numId w:val="8"/>
                              </w:numPr>
                              <w:shd w:val="clear" w:color="auto" w:fill="FFFFFF"/>
                              <w:spacing w:after="240" w:line="240" w:lineRule="auto"/>
                              <w:rPr>
                                <w:rFonts w:asciiTheme="majorHAnsi" w:eastAsia="Times New Roman" w:hAnsiTheme="majorHAnsi" w:cstheme="majorHAnsi"/>
                                <w:color w:val="auto"/>
                                <w:kern w:val="0"/>
                                <w14:ligatures w14:val="none"/>
                              </w:rPr>
                            </w:pPr>
                            <w:r w:rsidRPr="00B26B1D">
                              <w:rPr>
                                <w:rFonts w:asciiTheme="majorHAnsi" w:eastAsia="Times New Roman" w:hAnsiTheme="majorHAnsi" w:cstheme="majorHAnsi"/>
                                <w:color w:val="auto"/>
                                <w:kern w:val="0"/>
                                <w14:ligatures w14:val="none"/>
                              </w:rPr>
                              <w:t>De adviesraad adviseert het college gevraagd of ongevraagd over:</w:t>
                            </w:r>
                          </w:p>
                          <w:p w14:paraId="1D145672" w14:textId="603F457E" w:rsidR="00DF4E75" w:rsidRPr="00B26B1D" w:rsidRDefault="00DF4E75" w:rsidP="00352ED0">
                            <w:pPr>
                              <w:pStyle w:val="Lijstalinea"/>
                              <w:numPr>
                                <w:ilvl w:val="0"/>
                                <w:numId w:val="9"/>
                              </w:numPr>
                              <w:shd w:val="clear" w:color="auto" w:fill="FFFFFF"/>
                              <w:spacing w:before="100" w:beforeAutospacing="1" w:after="100" w:afterAutospacing="1" w:line="240" w:lineRule="auto"/>
                              <w:rPr>
                                <w:rFonts w:asciiTheme="majorHAnsi" w:eastAsia="Times New Roman" w:hAnsiTheme="majorHAnsi" w:cstheme="majorHAnsi"/>
                                <w:color w:val="auto"/>
                                <w:kern w:val="0"/>
                                <w14:ligatures w14:val="none"/>
                              </w:rPr>
                            </w:pPr>
                            <w:r w:rsidRPr="00B26B1D">
                              <w:rPr>
                                <w:rFonts w:asciiTheme="majorHAnsi" w:eastAsia="Times New Roman" w:hAnsiTheme="majorHAnsi" w:cstheme="majorHAnsi"/>
                                <w:color w:val="auto"/>
                                <w:kern w:val="0"/>
                                <w14:ligatures w14:val="none"/>
                              </w:rPr>
                              <w:t>voorbereiding, ontwikkeling, en evaluatie van beleid binnen het sociaal domein, bestaande uit de Participatiewet, Jeugdwet en Wmo 2015. Dit geldt ook voor beleidsvoorstellen en evaluatie uit andere beleidsvelden dan de Participatiewet, Jeugdwet en Wmo 2015 indien het deze drie wetten uit het sociaal domein wel raakt;</w:t>
                            </w:r>
                          </w:p>
                          <w:p w14:paraId="30450637" w14:textId="77777777" w:rsidR="00DF4E75" w:rsidRPr="00B26B1D" w:rsidRDefault="00DF4E75" w:rsidP="00352ED0">
                            <w:pPr>
                              <w:pStyle w:val="Lijstalinea"/>
                              <w:numPr>
                                <w:ilvl w:val="0"/>
                                <w:numId w:val="9"/>
                              </w:numPr>
                              <w:shd w:val="clear" w:color="auto" w:fill="FFFFFF"/>
                              <w:spacing w:before="100" w:beforeAutospacing="1" w:after="100" w:afterAutospacing="1" w:line="240" w:lineRule="auto"/>
                              <w:rPr>
                                <w:rFonts w:asciiTheme="majorHAnsi" w:eastAsia="Times New Roman" w:hAnsiTheme="majorHAnsi" w:cstheme="majorHAnsi"/>
                                <w:color w:val="auto"/>
                                <w:kern w:val="0"/>
                                <w14:ligatures w14:val="none"/>
                              </w:rPr>
                            </w:pPr>
                            <w:r w:rsidRPr="00B26B1D">
                              <w:rPr>
                                <w:rFonts w:asciiTheme="majorHAnsi" w:eastAsia="Times New Roman" w:hAnsiTheme="majorHAnsi" w:cstheme="majorHAnsi"/>
                                <w:color w:val="auto"/>
                                <w:kern w:val="0"/>
                                <w14:ligatures w14:val="none"/>
                              </w:rPr>
                              <w:t>beleidsvoorstellen binnen het sociaal domein die door de gemeente in regionaal verband ontwikkeld zijn. Daartoe onderhoudt de adviesraad contacten met de adviesraden uit de regio om de advisering hierover af te stemmen.</w:t>
                            </w:r>
                          </w:p>
                          <w:p w14:paraId="630C4BA9" w14:textId="77777777" w:rsidR="00DF4E75" w:rsidRPr="00B26B1D" w:rsidRDefault="00DF4E75" w:rsidP="00352ED0">
                            <w:pPr>
                              <w:pStyle w:val="Lijstalinea"/>
                              <w:numPr>
                                <w:ilvl w:val="0"/>
                                <w:numId w:val="8"/>
                              </w:numPr>
                              <w:shd w:val="clear" w:color="auto" w:fill="FFFFFF"/>
                              <w:spacing w:after="240" w:line="240" w:lineRule="auto"/>
                              <w:rPr>
                                <w:rFonts w:asciiTheme="majorHAnsi" w:eastAsia="Times New Roman" w:hAnsiTheme="majorHAnsi" w:cstheme="majorHAnsi"/>
                                <w:color w:val="auto"/>
                                <w:kern w:val="0"/>
                                <w14:ligatures w14:val="none"/>
                              </w:rPr>
                            </w:pPr>
                            <w:r w:rsidRPr="00B26B1D">
                              <w:rPr>
                                <w:rFonts w:asciiTheme="majorHAnsi" w:eastAsia="Times New Roman" w:hAnsiTheme="majorHAnsi" w:cstheme="majorHAnsi"/>
                                <w:color w:val="auto"/>
                                <w:kern w:val="0"/>
                                <w14:ligatures w14:val="none"/>
                              </w:rPr>
                              <w:t>De adviesraad is een van de partijen die door de gemeente betrokken worden bij het opstellen van nieuw beleid binnen het sociaal domein.</w:t>
                            </w:r>
                          </w:p>
                          <w:p w14:paraId="69BF90DF" w14:textId="77777777" w:rsidR="00DF4E75" w:rsidRPr="00B26B1D" w:rsidRDefault="00DF4E75" w:rsidP="00352ED0">
                            <w:pPr>
                              <w:pStyle w:val="Lijstalinea"/>
                              <w:numPr>
                                <w:ilvl w:val="0"/>
                                <w:numId w:val="8"/>
                              </w:numPr>
                              <w:shd w:val="clear" w:color="auto" w:fill="FFFFFF"/>
                              <w:spacing w:after="240" w:line="240" w:lineRule="auto"/>
                              <w:rPr>
                                <w:rFonts w:asciiTheme="majorHAnsi" w:eastAsia="Times New Roman" w:hAnsiTheme="majorHAnsi" w:cstheme="majorHAnsi"/>
                                <w:color w:val="auto"/>
                                <w:kern w:val="0"/>
                                <w14:ligatures w14:val="none"/>
                              </w:rPr>
                            </w:pPr>
                            <w:r w:rsidRPr="00B26B1D">
                              <w:rPr>
                                <w:rFonts w:asciiTheme="majorHAnsi" w:eastAsia="Times New Roman" w:hAnsiTheme="majorHAnsi" w:cstheme="majorHAnsi"/>
                                <w:color w:val="auto"/>
                                <w:kern w:val="0"/>
                                <w14:ligatures w14:val="none"/>
                              </w:rPr>
                              <w:t>De adviesraad signaleert relevante trends en ontwikkelingen en/of knelpunten op het gebied van het beleid binnen het sociaal domein.</w:t>
                            </w:r>
                          </w:p>
                          <w:p w14:paraId="7525AC3A" w14:textId="77777777" w:rsidR="00DF4E75" w:rsidRDefault="00DF4E75" w:rsidP="003A26D2">
                            <w:pPr>
                              <w:pStyle w:val="Lijstalinea"/>
                              <w:numPr>
                                <w:ilvl w:val="0"/>
                                <w:numId w:val="8"/>
                              </w:numPr>
                              <w:spacing w:after="1" w:line="259" w:lineRule="auto"/>
                              <w:rPr>
                                <w:rFonts w:asciiTheme="majorHAnsi" w:eastAsia="Times New Roman" w:hAnsiTheme="majorHAnsi" w:cstheme="majorHAnsi"/>
                                <w:color w:val="auto"/>
                                <w:kern w:val="0"/>
                                <w14:ligatures w14:val="none"/>
                              </w:rPr>
                            </w:pPr>
                            <w:r w:rsidRPr="00B26B1D">
                              <w:rPr>
                                <w:rFonts w:asciiTheme="majorHAnsi" w:eastAsia="Times New Roman" w:hAnsiTheme="majorHAnsi" w:cstheme="majorHAnsi"/>
                                <w:color w:val="auto"/>
                                <w:kern w:val="0"/>
                                <w14:ligatures w14:val="none"/>
                              </w:rPr>
                              <w:t>De adviesraad houdt zich niet bezig met en is niet bevoegd om te adviseren of te handelen naar aanleiding van individuele klachten of problemen tenzij er duidelijke gevolgen zijn voor het algemeen</w:t>
                            </w:r>
                            <w:r w:rsidRPr="00B26B1D">
                              <w:rPr>
                                <w:rFonts w:asciiTheme="majorHAnsi" w:eastAsia="Times New Roman" w:hAnsiTheme="majorHAnsi" w:cstheme="majorHAnsi"/>
                                <w:color w:val="auto"/>
                                <w:kern w:val="0"/>
                                <w:sz w:val="27"/>
                                <w:szCs w:val="27"/>
                                <w14:ligatures w14:val="none"/>
                              </w:rPr>
                              <w:t xml:space="preserve"> </w:t>
                            </w:r>
                            <w:r w:rsidRPr="00B26B1D">
                              <w:rPr>
                                <w:rFonts w:asciiTheme="majorHAnsi" w:eastAsia="Times New Roman" w:hAnsiTheme="majorHAnsi" w:cstheme="majorHAnsi"/>
                                <w:color w:val="auto"/>
                                <w:kern w:val="0"/>
                                <w14:ligatures w14:val="none"/>
                              </w:rPr>
                              <w:t>beleid.</w:t>
                            </w:r>
                          </w:p>
                          <w:p w14:paraId="5550B10D" w14:textId="77777777" w:rsidR="00A35B31" w:rsidRPr="00A35B31" w:rsidRDefault="00A35B31" w:rsidP="00A35B31">
                            <w:pPr>
                              <w:spacing w:after="1" w:line="259" w:lineRule="auto"/>
                              <w:ind w:left="0" w:firstLine="0"/>
                              <w:rPr>
                                <w:rFonts w:asciiTheme="majorHAnsi" w:eastAsia="Times New Roman" w:hAnsiTheme="majorHAnsi" w:cstheme="majorHAnsi"/>
                                <w:color w:val="auto"/>
                                <w:kern w:val="0"/>
                                <w14:ligatures w14:val="no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CE26550" id="_x0000_t202" coordsize="21600,21600" o:spt="202" path="m,l,21600r21600,l21600,xe">
                <v:stroke joinstyle="miter"/>
                <v:path gradientshapeok="t" o:connecttype="rect"/>
              </v:shapetype>
              <v:shape id="Tekstvak 1" o:spid="_x0000_s1026"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" filled="f" strokeweight=".5pt">
                <v:textbox style="mso-fit-shape-to-text:t">
                  <w:txbxContent>
                    <w:p w14:paraId="704EAE08" w14:textId="77777777" w:rsidR="00DF4E75" w:rsidRPr="00B26B1D" w:rsidRDefault="00DF4E75" w:rsidP="00C040D6">
                      <w:r w:rsidRPr="00B26B1D">
                        <w:t>Artikel 76. Taken van de adviesraad</w:t>
                      </w:r>
                    </w:p>
                    <w:p w14:paraId="15774EBD" w14:textId="77777777" w:rsidR="00DF4E75" w:rsidRPr="00B26B1D" w:rsidRDefault="00DF4E75" w:rsidP="00352ED0">
                      <w:pPr>
                        <w:pStyle w:val="Lijstalinea"/>
                        <w:numPr>
                          <w:ilvl w:val="0"/>
                          <w:numId w:val="8"/>
                        </w:numPr>
                        <w:shd w:val="clear" w:color="auto" w:fill="FFFFFF"/>
                        <w:spacing w:after="240" w:line="240" w:lineRule="auto"/>
                        <w:rPr>
                          <w:rFonts w:asciiTheme="majorHAnsi" w:eastAsia="Times New Roman" w:hAnsiTheme="majorHAnsi" w:cstheme="majorHAnsi"/>
                          <w:color w:val="auto"/>
                          <w:kern w:val="0"/>
                          <w14:ligatures w14:val="none"/>
                        </w:rPr>
                      </w:pPr>
                      <w:r w:rsidRPr="00B26B1D">
                        <w:rPr>
                          <w:rFonts w:asciiTheme="majorHAnsi" w:eastAsia="Times New Roman" w:hAnsiTheme="majorHAnsi" w:cstheme="majorHAnsi"/>
                          <w:color w:val="auto"/>
                          <w:kern w:val="0"/>
                          <w14:ligatures w14:val="none"/>
                        </w:rPr>
                        <w:t>De adviesraad adviseert het college gevraagd of ongevraagd over:</w:t>
                      </w:r>
                    </w:p>
                    <w:p w14:paraId="1D145672" w14:textId="603F457E" w:rsidR="00DF4E75" w:rsidRPr="00B26B1D" w:rsidRDefault="00DF4E75" w:rsidP="00352ED0">
                      <w:pPr>
                        <w:pStyle w:val="Lijstalinea"/>
                        <w:numPr>
                          <w:ilvl w:val="0"/>
                          <w:numId w:val="9"/>
                        </w:numPr>
                        <w:shd w:val="clear" w:color="auto" w:fill="FFFFFF"/>
                        <w:spacing w:before="100" w:beforeAutospacing="1" w:after="100" w:afterAutospacing="1" w:line="240" w:lineRule="auto"/>
                        <w:rPr>
                          <w:rFonts w:asciiTheme="majorHAnsi" w:eastAsia="Times New Roman" w:hAnsiTheme="majorHAnsi" w:cstheme="majorHAnsi"/>
                          <w:color w:val="auto"/>
                          <w:kern w:val="0"/>
                          <w14:ligatures w14:val="none"/>
                        </w:rPr>
                      </w:pPr>
                      <w:r w:rsidRPr="00B26B1D">
                        <w:rPr>
                          <w:rFonts w:asciiTheme="majorHAnsi" w:eastAsia="Times New Roman" w:hAnsiTheme="majorHAnsi" w:cstheme="majorHAnsi"/>
                          <w:color w:val="auto"/>
                          <w:kern w:val="0"/>
                          <w14:ligatures w14:val="none"/>
                        </w:rPr>
                        <w:t>voorbereiding, ontwikkeling, en evaluatie van beleid binnen het sociaal domein, bestaande uit de Participatiewet, Jeugdwet en Wmo 2015. Dit geldt ook voor beleidsvoorstellen en evaluatie uit andere beleidsvelden dan de Participatiewet, Jeugdwet en Wmo 2015 indien het deze drie wetten uit het sociaal domein wel raakt;</w:t>
                      </w:r>
                    </w:p>
                    <w:p w14:paraId="30450637" w14:textId="77777777" w:rsidR="00DF4E75" w:rsidRPr="00B26B1D" w:rsidRDefault="00DF4E75" w:rsidP="00352ED0">
                      <w:pPr>
                        <w:pStyle w:val="Lijstalinea"/>
                        <w:numPr>
                          <w:ilvl w:val="0"/>
                          <w:numId w:val="9"/>
                        </w:numPr>
                        <w:shd w:val="clear" w:color="auto" w:fill="FFFFFF"/>
                        <w:spacing w:before="100" w:beforeAutospacing="1" w:after="100" w:afterAutospacing="1" w:line="240" w:lineRule="auto"/>
                        <w:rPr>
                          <w:rFonts w:asciiTheme="majorHAnsi" w:eastAsia="Times New Roman" w:hAnsiTheme="majorHAnsi" w:cstheme="majorHAnsi"/>
                          <w:color w:val="auto"/>
                          <w:kern w:val="0"/>
                          <w14:ligatures w14:val="none"/>
                        </w:rPr>
                      </w:pPr>
                      <w:r w:rsidRPr="00B26B1D">
                        <w:rPr>
                          <w:rFonts w:asciiTheme="majorHAnsi" w:eastAsia="Times New Roman" w:hAnsiTheme="majorHAnsi" w:cstheme="majorHAnsi"/>
                          <w:color w:val="auto"/>
                          <w:kern w:val="0"/>
                          <w14:ligatures w14:val="none"/>
                        </w:rPr>
                        <w:t>beleidsvoorstellen binnen het sociaal domein die door de gemeente in regionaal verband ontwikkeld zijn. Daartoe onderhoudt de adviesraad contacten met de adviesraden uit de regio om de advisering hierover af te stemmen.</w:t>
                      </w:r>
                    </w:p>
                    <w:p w14:paraId="630C4BA9" w14:textId="77777777" w:rsidR="00DF4E75" w:rsidRPr="00B26B1D" w:rsidRDefault="00DF4E75" w:rsidP="00352ED0">
                      <w:pPr>
                        <w:pStyle w:val="Lijstalinea"/>
                        <w:numPr>
                          <w:ilvl w:val="0"/>
                          <w:numId w:val="8"/>
                        </w:numPr>
                        <w:shd w:val="clear" w:color="auto" w:fill="FFFFFF"/>
                        <w:spacing w:after="240" w:line="240" w:lineRule="auto"/>
                        <w:rPr>
                          <w:rFonts w:asciiTheme="majorHAnsi" w:eastAsia="Times New Roman" w:hAnsiTheme="majorHAnsi" w:cstheme="majorHAnsi"/>
                          <w:color w:val="auto"/>
                          <w:kern w:val="0"/>
                          <w14:ligatures w14:val="none"/>
                        </w:rPr>
                      </w:pPr>
                      <w:r w:rsidRPr="00B26B1D">
                        <w:rPr>
                          <w:rFonts w:asciiTheme="majorHAnsi" w:eastAsia="Times New Roman" w:hAnsiTheme="majorHAnsi" w:cstheme="majorHAnsi"/>
                          <w:color w:val="auto"/>
                          <w:kern w:val="0"/>
                          <w14:ligatures w14:val="none"/>
                        </w:rPr>
                        <w:t>De adviesraad is een van de partijen die door de gemeente betrokken worden bij het opstellen van nieuw beleid binnen het sociaal domein.</w:t>
                      </w:r>
                    </w:p>
                    <w:p w14:paraId="69BF90DF" w14:textId="77777777" w:rsidR="00DF4E75" w:rsidRPr="00B26B1D" w:rsidRDefault="00DF4E75" w:rsidP="00352ED0">
                      <w:pPr>
                        <w:pStyle w:val="Lijstalinea"/>
                        <w:numPr>
                          <w:ilvl w:val="0"/>
                          <w:numId w:val="8"/>
                        </w:numPr>
                        <w:shd w:val="clear" w:color="auto" w:fill="FFFFFF"/>
                        <w:spacing w:after="240" w:line="240" w:lineRule="auto"/>
                        <w:rPr>
                          <w:rFonts w:asciiTheme="majorHAnsi" w:eastAsia="Times New Roman" w:hAnsiTheme="majorHAnsi" w:cstheme="majorHAnsi"/>
                          <w:color w:val="auto"/>
                          <w:kern w:val="0"/>
                          <w14:ligatures w14:val="none"/>
                        </w:rPr>
                      </w:pPr>
                      <w:r w:rsidRPr="00B26B1D">
                        <w:rPr>
                          <w:rFonts w:asciiTheme="majorHAnsi" w:eastAsia="Times New Roman" w:hAnsiTheme="majorHAnsi" w:cstheme="majorHAnsi"/>
                          <w:color w:val="auto"/>
                          <w:kern w:val="0"/>
                          <w14:ligatures w14:val="none"/>
                        </w:rPr>
                        <w:t>De adviesraad signaleert relevante trends en ontwikkelingen en/of knelpunten op het gebied van het beleid binnen het sociaal domein.</w:t>
                      </w:r>
                    </w:p>
                    <w:p w14:paraId="7525AC3A" w14:textId="77777777" w:rsidR="00DF4E75" w:rsidRDefault="00DF4E75" w:rsidP="003A26D2">
                      <w:pPr>
                        <w:pStyle w:val="Lijstalinea"/>
                        <w:numPr>
                          <w:ilvl w:val="0"/>
                          <w:numId w:val="8"/>
                        </w:numPr>
                        <w:spacing w:after="1" w:line="259" w:lineRule="auto"/>
                        <w:rPr>
                          <w:rFonts w:asciiTheme="majorHAnsi" w:eastAsia="Times New Roman" w:hAnsiTheme="majorHAnsi" w:cstheme="majorHAnsi"/>
                          <w:color w:val="auto"/>
                          <w:kern w:val="0"/>
                          <w14:ligatures w14:val="none"/>
                        </w:rPr>
                      </w:pPr>
                      <w:r w:rsidRPr="00B26B1D">
                        <w:rPr>
                          <w:rFonts w:asciiTheme="majorHAnsi" w:eastAsia="Times New Roman" w:hAnsiTheme="majorHAnsi" w:cstheme="majorHAnsi"/>
                          <w:color w:val="auto"/>
                          <w:kern w:val="0"/>
                          <w14:ligatures w14:val="none"/>
                        </w:rPr>
                        <w:t>De adviesraad houdt zich niet bezig met en is niet bevoegd om te adviseren of te handelen naar aanleiding van individuele klachten of problemen tenzij er duidelijke gevolgen zijn voor het algemeen</w:t>
                      </w:r>
                      <w:r w:rsidRPr="00B26B1D">
                        <w:rPr>
                          <w:rFonts w:asciiTheme="majorHAnsi" w:eastAsia="Times New Roman" w:hAnsiTheme="majorHAnsi" w:cstheme="majorHAnsi"/>
                          <w:color w:val="auto"/>
                          <w:kern w:val="0"/>
                          <w:sz w:val="27"/>
                          <w:szCs w:val="27"/>
                          <w14:ligatures w14:val="none"/>
                        </w:rPr>
                        <w:t xml:space="preserve"> </w:t>
                      </w:r>
                      <w:r w:rsidRPr="00B26B1D">
                        <w:rPr>
                          <w:rFonts w:asciiTheme="majorHAnsi" w:eastAsia="Times New Roman" w:hAnsiTheme="majorHAnsi" w:cstheme="majorHAnsi"/>
                          <w:color w:val="auto"/>
                          <w:kern w:val="0"/>
                          <w14:ligatures w14:val="none"/>
                        </w:rPr>
                        <w:t>beleid.</w:t>
                      </w:r>
                    </w:p>
                    <w:p w14:paraId="5550B10D" w14:textId="77777777" w:rsidR="00A35B31" w:rsidRPr="00A35B31" w:rsidRDefault="00A35B31" w:rsidP="00A35B31">
                      <w:pPr>
                        <w:spacing w:after="1" w:line="259" w:lineRule="auto"/>
                        <w:ind w:left="0" w:firstLine="0"/>
                        <w:rPr>
                          <w:rFonts w:asciiTheme="majorHAnsi" w:eastAsia="Times New Roman" w:hAnsiTheme="majorHAnsi" w:cstheme="majorHAnsi"/>
                          <w:color w:val="auto"/>
                          <w:kern w:val="0"/>
                          <w14:ligatures w14:val="none"/>
                        </w:rPr>
                      </w:pPr>
                    </w:p>
                  </w:txbxContent>
                </v:textbox>
                <w10:anchorlock/>
              </v:shape>
            </w:pict>
          </mc:Fallback>
        </mc:AlternateContent>
      </w:r>
    </w:p>
    <w:p w14:paraId="09B0A469" w14:textId="77777777" w:rsidR="00FC4990" w:rsidRDefault="00FC4990" w:rsidP="007A24BD">
      <w:pPr>
        <w:pStyle w:val="Kop3"/>
      </w:pPr>
    </w:p>
    <w:p w14:paraId="11EC6053" w14:textId="77777777" w:rsidR="003C18DF" w:rsidRPr="003C18DF" w:rsidRDefault="003C18DF" w:rsidP="003C18DF"/>
    <w:p w14:paraId="4A612340" w14:textId="2CC8D94C" w:rsidR="002B0072" w:rsidRDefault="005D55E1" w:rsidP="007A24BD">
      <w:pPr>
        <w:pStyle w:val="Kop3"/>
      </w:pPr>
      <w:bookmarkStart w:id="2" w:name="_Toc190770250"/>
      <w:r w:rsidRPr="007A24BD">
        <w:t xml:space="preserve">Uitgebrachte adviezen </w:t>
      </w:r>
      <w:r w:rsidR="001C4B84">
        <w:t>in 2024</w:t>
      </w:r>
      <w:bookmarkEnd w:id="2"/>
    </w:p>
    <w:tbl>
      <w:tblPr>
        <w:tblStyle w:val="Tabelraster"/>
        <w:tblW w:w="0" w:type="auto"/>
        <w:tblInd w:w="25" w:type="dxa"/>
        <w:tblLook w:val="04A0" w:firstRow="1" w:lastRow="0" w:firstColumn="1" w:lastColumn="0" w:noHBand="0" w:noVBand="1"/>
      </w:tblPr>
      <w:tblGrid>
        <w:gridCol w:w="537"/>
        <w:gridCol w:w="2089"/>
        <w:gridCol w:w="3004"/>
        <w:gridCol w:w="2274"/>
        <w:gridCol w:w="2147"/>
      </w:tblGrid>
      <w:tr w:rsidR="00F11F70" w14:paraId="5C370AE0" w14:textId="77777777" w:rsidTr="51C3DC49">
        <w:tc>
          <w:tcPr>
            <w:tcW w:w="537" w:type="dxa"/>
          </w:tcPr>
          <w:p w14:paraId="0393C68D" w14:textId="3CA3B800" w:rsidR="00F11F70" w:rsidRPr="00F11F70" w:rsidRDefault="00F11F70" w:rsidP="001C4B84">
            <w:pPr>
              <w:ind w:left="0" w:firstLine="0"/>
              <w:rPr>
                <w:b/>
                <w:bCs/>
                <w:sz w:val="18"/>
                <w:szCs w:val="18"/>
              </w:rPr>
            </w:pPr>
            <w:r>
              <w:rPr>
                <w:b/>
                <w:bCs/>
                <w:sz w:val="18"/>
                <w:szCs w:val="18"/>
              </w:rPr>
              <w:t>#</w:t>
            </w:r>
          </w:p>
        </w:tc>
        <w:tc>
          <w:tcPr>
            <w:tcW w:w="2089" w:type="dxa"/>
          </w:tcPr>
          <w:p w14:paraId="2FCD7189" w14:textId="30FD618A" w:rsidR="00F11F70" w:rsidRPr="00377104" w:rsidRDefault="00F11F70" w:rsidP="001C4B84">
            <w:pPr>
              <w:ind w:left="0" w:firstLine="0"/>
              <w:rPr>
                <w:b/>
                <w:bCs/>
                <w:sz w:val="18"/>
                <w:szCs w:val="18"/>
              </w:rPr>
            </w:pPr>
            <w:r w:rsidRPr="00377104">
              <w:rPr>
                <w:b/>
                <w:bCs/>
                <w:sz w:val="18"/>
                <w:szCs w:val="18"/>
              </w:rPr>
              <w:t>Datum</w:t>
            </w:r>
          </w:p>
        </w:tc>
        <w:tc>
          <w:tcPr>
            <w:tcW w:w="3004" w:type="dxa"/>
          </w:tcPr>
          <w:p w14:paraId="77895953" w14:textId="1A29B701" w:rsidR="00F11F70" w:rsidRPr="00377104" w:rsidRDefault="00F11F70" w:rsidP="001C4B84">
            <w:pPr>
              <w:ind w:left="0" w:firstLine="0"/>
              <w:rPr>
                <w:b/>
                <w:bCs/>
                <w:sz w:val="18"/>
                <w:szCs w:val="18"/>
              </w:rPr>
            </w:pPr>
            <w:r w:rsidRPr="00377104">
              <w:rPr>
                <w:b/>
                <w:bCs/>
                <w:sz w:val="18"/>
                <w:szCs w:val="18"/>
              </w:rPr>
              <w:t>Onderwerp</w:t>
            </w:r>
          </w:p>
        </w:tc>
        <w:tc>
          <w:tcPr>
            <w:tcW w:w="2274" w:type="dxa"/>
          </w:tcPr>
          <w:p w14:paraId="6B34CD12" w14:textId="061DB186" w:rsidR="00F11F70" w:rsidRPr="00377104" w:rsidRDefault="0083248E" w:rsidP="001C4B84">
            <w:pPr>
              <w:ind w:left="0" w:firstLine="0"/>
              <w:rPr>
                <w:b/>
                <w:bCs/>
                <w:sz w:val="18"/>
                <w:szCs w:val="18"/>
              </w:rPr>
            </w:pPr>
            <w:r w:rsidRPr="00377104">
              <w:rPr>
                <w:b/>
                <w:bCs/>
                <w:sz w:val="18"/>
                <w:szCs w:val="18"/>
              </w:rPr>
              <w:t>Soort</w:t>
            </w:r>
          </w:p>
        </w:tc>
        <w:tc>
          <w:tcPr>
            <w:tcW w:w="2147" w:type="dxa"/>
          </w:tcPr>
          <w:p w14:paraId="63AC188F" w14:textId="4F6B553B" w:rsidR="00F11F70" w:rsidRPr="00377104" w:rsidRDefault="00F11F70" w:rsidP="001C4B84">
            <w:pPr>
              <w:ind w:left="0" w:firstLine="0"/>
              <w:rPr>
                <w:sz w:val="18"/>
                <w:szCs w:val="18"/>
              </w:rPr>
            </w:pPr>
            <w:r w:rsidRPr="00377104">
              <w:rPr>
                <w:sz w:val="18"/>
                <w:szCs w:val="18"/>
              </w:rPr>
              <w:t>Opmerkingen</w:t>
            </w:r>
          </w:p>
        </w:tc>
      </w:tr>
      <w:tr w:rsidR="00F11F70" w14:paraId="2089C92B" w14:textId="77777777" w:rsidTr="51C3DC49">
        <w:tc>
          <w:tcPr>
            <w:tcW w:w="537" w:type="dxa"/>
          </w:tcPr>
          <w:p w14:paraId="7F09F7BA" w14:textId="393839ED" w:rsidR="00F11F70" w:rsidRPr="00F11F70" w:rsidRDefault="00F11F70" w:rsidP="001C4B84">
            <w:pPr>
              <w:ind w:left="0" w:firstLine="0"/>
              <w:rPr>
                <w:sz w:val="18"/>
                <w:szCs w:val="18"/>
              </w:rPr>
            </w:pPr>
            <w:r>
              <w:rPr>
                <w:sz w:val="18"/>
                <w:szCs w:val="18"/>
              </w:rPr>
              <w:t>1</w:t>
            </w:r>
          </w:p>
        </w:tc>
        <w:tc>
          <w:tcPr>
            <w:tcW w:w="2089" w:type="dxa"/>
          </w:tcPr>
          <w:p w14:paraId="46A926EA" w14:textId="247030B9" w:rsidR="00F11F70" w:rsidRPr="00377104" w:rsidRDefault="00F11F70" w:rsidP="001C4B84">
            <w:pPr>
              <w:ind w:left="0" w:firstLine="0"/>
              <w:rPr>
                <w:sz w:val="18"/>
                <w:szCs w:val="18"/>
              </w:rPr>
            </w:pPr>
            <w:r w:rsidRPr="00377104">
              <w:rPr>
                <w:sz w:val="18"/>
                <w:szCs w:val="18"/>
              </w:rPr>
              <w:t>2024-03-06</w:t>
            </w:r>
          </w:p>
        </w:tc>
        <w:tc>
          <w:tcPr>
            <w:tcW w:w="3004" w:type="dxa"/>
          </w:tcPr>
          <w:p w14:paraId="6246BC4B" w14:textId="7EAE3B14" w:rsidR="00F11F70" w:rsidRPr="00377104" w:rsidRDefault="00F11F70" w:rsidP="001C4B84">
            <w:pPr>
              <w:ind w:left="0" w:firstLine="0"/>
              <w:rPr>
                <w:sz w:val="18"/>
                <w:szCs w:val="18"/>
              </w:rPr>
            </w:pPr>
            <w:r w:rsidRPr="00377104">
              <w:rPr>
                <w:sz w:val="18"/>
                <w:szCs w:val="18"/>
              </w:rPr>
              <w:t>Hervormingsagenda Jeugd</w:t>
            </w:r>
          </w:p>
        </w:tc>
        <w:tc>
          <w:tcPr>
            <w:tcW w:w="2274" w:type="dxa"/>
          </w:tcPr>
          <w:p w14:paraId="4EB2688E" w14:textId="1F1C4410" w:rsidR="00F11F70" w:rsidRPr="00377104" w:rsidRDefault="00F11F70" w:rsidP="001C4B84">
            <w:pPr>
              <w:ind w:left="0" w:firstLine="0"/>
              <w:rPr>
                <w:sz w:val="18"/>
                <w:szCs w:val="18"/>
              </w:rPr>
            </w:pPr>
            <w:r w:rsidRPr="00377104">
              <w:rPr>
                <w:sz w:val="18"/>
                <w:szCs w:val="18"/>
              </w:rPr>
              <w:t>Regionaal advies</w:t>
            </w:r>
          </w:p>
        </w:tc>
        <w:tc>
          <w:tcPr>
            <w:tcW w:w="2147" w:type="dxa"/>
          </w:tcPr>
          <w:p w14:paraId="2D61EB3A" w14:textId="77777777" w:rsidR="00F11F70" w:rsidRPr="00377104" w:rsidRDefault="00F11F70" w:rsidP="001C4B84">
            <w:pPr>
              <w:ind w:left="0" w:firstLine="0"/>
              <w:rPr>
                <w:sz w:val="18"/>
                <w:szCs w:val="18"/>
              </w:rPr>
            </w:pPr>
          </w:p>
        </w:tc>
      </w:tr>
      <w:tr w:rsidR="00F11F70" w:rsidRPr="00145CC9" w14:paraId="539E6799" w14:textId="77777777" w:rsidTr="51C3DC49">
        <w:tc>
          <w:tcPr>
            <w:tcW w:w="537" w:type="dxa"/>
          </w:tcPr>
          <w:p w14:paraId="6BA200D1" w14:textId="17C259BD" w:rsidR="00F11F70" w:rsidRPr="00F11F70" w:rsidRDefault="00F11F70" w:rsidP="001C4B84">
            <w:pPr>
              <w:ind w:left="0" w:firstLine="0"/>
              <w:rPr>
                <w:sz w:val="18"/>
                <w:szCs w:val="18"/>
              </w:rPr>
            </w:pPr>
            <w:r>
              <w:rPr>
                <w:sz w:val="18"/>
                <w:szCs w:val="18"/>
              </w:rPr>
              <w:t>2</w:t>
            </w:r>
          </w:p>
        </w:tc>
        <w:tc>
          <w:tcPr>
            <w:tcW w:w="2089" w:type="dxa"/>
          </w:tcPr>
          <w:p w14:paraId="60F739D5" w14:textId="44A43C16" w:rsidR="00F11F70" w:rsidRPr="00377104" w:rsidRDefault="00F11F70" w:rsidP="001C4B84">
            <w:pPr>
              <w:ind w:left="0" w:firstLine="0"/>
              <w:rPr>
                <w:sz w:val="18"/>
                <w:szCs w:val="18"/>
              </w:rPr>
            </w:pPr>
            <w:r w:rsidRPr="00377104">
              <w:rPr>
                <w:sz w:val="18"/>
                <w:szCs w:val="18"/>
              </w:rPr>
              <w:t>2024-03-14</w:t>
            </w:r>
          </w:p>
        </w:tc>
        <w:tc>
          <w:tcPr>
            <w:tcW w:w="3004" w:type="dxa"/>
          </w:tcPr>
          <w:p w14:paraId="07727799" w14:textId="02E317C2" w:rsidR="00F11F70" w:rsidRPr="00377104" w:rsidRDefault="51C3DC49" w:rsidP="001C4B84">
            <w:pPr>
              <w:ind w:left="0" w:firstLine="0"/>
              <w:rPr>
                <w:sz w:val="18"/>
                <w:szCs w:val="18"/>
              </w:rPr>
            </w:pPr>
            <w:r w:rsidRPr="51C3DC49">
              <w:rPr>
                <w:sz w:val="18"/>
                <w:szCs w:val="18"/>
              </w:rPr>
              <w:t xml:space="preserve">Clientenparticipatiewet </w:t>
            </w:r>
          </w:p>
        </w:tc>
        <w:tc>
          <w:tcPr>
            <w:tcW w:w="2274" w:type="dxa"/>
          </w:tcPr>
          <w:p w14:paraId="4D62EC8B" w14:textId="0DBC31DE" w:rsidR="00F11F70" w:rsidRPr="00377104" w:rsidRDefault="00727880" w:rsidP="001C4B84">
            <w:pPr>
              <w:ind w:left="0" w:firstLine="0"/>
              <w:rPr>
                <w:sz w:val="18"/>
                <w:szCs w:val="18"/>
              </w:rPr>
            </w:pPr>
            <w:r w:rsidRPr="00377104">
              <w:rPr>
                <w:sz w:val="18"/>
                <w:szCs w:val="18"/>
              </w:rPr>
              <w:t>IJsselgemeenten</w:t>
            </w:r>
            <w:r>
              <w:rPr>
                <w:sz w:val="18"/>
                <w:szCs w:val="18"/>
              </w:rPr>
              <w:t>-advies</w:t>
            </w:r>
          </w:p>
        </w:tc>
        <w:tc>
          <w:tcPr>
            <w:tcW w:w="2147" w:type="dxa"/>
          </w:tcPr>
          <w:p w14:paraId="671960AB" w14:textId="6511E332" w:rsidR="00F11F70" w:rsidRPr="00377104" w:rsidRDefault="51C3DC49" w:rsidP="001C4B84">
            <w:pPr>
              <w:ind w:left="0" w:firstLine="0"/>
              <w:rPr>
                <w:sz w:val="18"/>
                <w:szCs w:val="18"/>
              </w:rPr>
            </w:pPr>
            <w:r w:rsidRPr="51C3DC49">
              <w:rPr>
                <w:sz w:val="18"/>
                <w:szCs w:val="18"/>
              </w:rPr>
              <w:t xml:space="preserve">i.s.m. de gezamenlijk raden </w:t>
            </w:r>
            <w:r w:rsidR="003C18DF">
              <w:rPr>
                <w:sz w:val="18"/>
                <w:szCs w:val="18"/>
              </w:rPr>
              <w:t>C</w:t>
            </w:r>
            <w:r w:rsidR="009D40DB">
              <w:rPr>
                <w:sz w:val="18"/>
                <w:szCs w:val="18"/>
              </w:rPr>
              <w:t>(</w:t>
            </w:r>
            <w:r w:rsidRPr="51C3DC49">
              <w:rPr>
                <w:sz w:val="18"/>
                <w:szCs w:val="18"/>
              </w:rPr>
              <w:t>L</w:t>
            </w:r>
            <w:r w:rsidR="009D40DB">
              <w:rPr>
                <w:sz w:val="18"/>
                <w:szCs w:val="18"/>
              </w:rPr>
              <w:t>)</w:t>
            </w:r>
            <w:r w:rsidRPr="51C3DC49">
              <w:rPr>
                <w:sz w:val="18"/>
                <w:szCs w:val="18"/>
              </w:rPr>
              <w:t>KZ</w:t>
            </w:r>
            <w:r w:rsidR="003C18DF">
              <w:rPr>
                <w:rStyle w:val="Voetnootmarkering"/>
                <w:sz w:val="18"/>
                <w:szCs w:val="18"/>
              </w:rPr>
              <w:footnoteReference w:id="2"/>
            </w:r>
          </w:p>
        </w:tc>
      </w:tr>
      <w:tr w:rsidR="00F11F70" w:rsidRPr="00145CC9" w14:paraId="1333E09D" w14:textId="77777777" w:rsidTr="51C3DC49">
        <w:tc>
          <w:tcPr>
            <w:tcW w:w="537" w:type="dxa"/>
          </w:tcPr>
          <w:p w14:paraId="4F2C862C" w14:textId="2EAA48A2" w:rsidR="00F11F70" w:rsidRPr="00F11F70" w:rsidRDefault="00F11F70" w:rsidP="001C4B84">
            <w:pPr>
              <w:ind w:left="0" w:firstLine="0"/>
              <w:rPr>
                <w:sz w:val="18"/>
                <w:szCs w:val="18"/>
              </w:rPr>
            </w:pPr>
            <w:r>
              <w:rPr>
                <w:sz w:val="18"/>
                <w:szCs w:val="18"/>
              </w:rPr>
              <w:t>3</w:t>
            </w:r>
          </w:p>
        </w:tc>
        <w:tc>
          <w:tcPr>
            <w:tcW w:w="2089" w:type="dxa"/>
          </w:tcPr>
          <w:p w14:paraId="7EF92C80" w14:textId="5778C50E" w:rsidR="00F11F70" w:rsidRPr="00377104" w:rsidRDefault="00F11F70" w:rsidP="001C4B84">
            <w:pPr>
              <w:ind w:left="0" w:firstLine="0"/>
              <w:rPr>
                <w:sz w:val="18"/>
                <w:szCs w:val="18"/>
              </w:rPr>
            </w:pPr>
            <w:r w:rsidRPr="00377104">
              <w:rPr>
                <w:sz w:val="18"/>
                <w:szCs w:val="18"/>
              </w:rPr>
              <w:t>2024-04-08</w:t>
            </w:r>
          </w:p>
        </w:tc>
        <w:tc>
          <w:tcPr>
            <w:tcW w:w="3004" w:type="dxa"/>
          </w:tcPr>
          <w:p w14:paraId="382D1520" w14:textId="7A54B583" w:rsidR="00F11F70" w:rsidRPr="00377104" w:rsidRDefault="00F11F70" w:rsidP="001C4B84">
            <w:pPr>
              <w:ind w:left="0" w:firstLine="0"/>
              <w:rPr>
                <w:sz w:val="18"/>
                <w:szCs w:val="18"/>
              </w:rPr>
            </w:pPr>
            <w:r w:rsidRPr="00377104">
              <w:rPr>
                <w:sz w:val="18"/>
                <w:szCs w:val="18"/>
              </w:rPr>
              <w:t>Leerlingen vervoer</w:t>
            </w:r>
          </w:p>
        </w:tc>
        <w:tc>
          <w:tcPr>
            <w:tcW w:w="2274" w:type="dxa"/>
          </w:tcPr>
          <w:p w14:paraId="34903262" w14:textId="0E63D1E3" w:rsidR="00F11F70" w:rsidRPr="00377104" w:rsidRDefault="00F11F70" w:rsidP="001C4B84">
            <w:pPr>
              <w:ind w:left="0" w:firstLine="0"/>
              <w:rPr>
                <w:sz w:val="18"/>
                <w:szCs w:val="18"/>
              </w:rPr>
            </w:pPr>
            <w:r w:rsidRPr="00377104">
              <w:rPr>
                <w:sz w:val="18"/>
                <w:szCs w:val="18"/>
              </w:rPr>
              <w:t>Geen advies uitgebracht</w:t>
            </w:r>
          </w:p>
        </w:tc>
        <w:tc>
          <w:tcPr>
            <w:tcW w:w="2147" w:type="dxa"/>
          </w:tcPr>
          <w:p w14:paraId="1AE9B790" w14:textId="77777777" w:rsidR="00F11F70" w:rsidRPr="00377104" w:rsidRDefault="00F11F70" w:rsidP="001C4B84">
            <w:pPr>
              <w:ind w:left="0" w:firstLine="0"/>
              <w:rPr>
                <w:sz w:val="18"/>
                <w:szCs w:val="18"/>
              </w:rPr>
            </w:pPr>
          </w:p>
        </w:tc>
      </w:tr>
      <w:tr w:rsidR="00F11F70" w:rsidRPr="00145CC9" w14:paraId="5EF0B7CC" w14:textId="77777777" w:rsidTr="51C3DC49">
        <w:tc>
          <w:tcPr>
            <w:tcW w:w="537" w:type="dxa"/>
          </w:tcPr>
          <w:p w14:paraId="1FBC7B21" w14:textId="4EF9BA7E" w:rsidR="00F11F70" w:rsidRPr="00F11F70" w:rsidRDefault="00F11F70" w:rsidP="001C4B84">
            <w:pPr>
              <w:ind w:left="0" w:firstLine="0"/>
              <w:rPr>
                <w:sz w:val="18"/>
                <w:szCs w:val="18"/>
              </w:rPr>
            </w:pPr>
            <w:r>
              <w:rPr>
                <w:sz w:val="18"/>
                <w:szCs w:val="18"/>
              </w:rPr>
              <w:t>4</w:t>
            </w:r>
          </w:p>
        </w:tc>
        <w:tc>
          <w:tcPr>
            <w:tcW w:w="2089" w:type="dxa"/>
          </w:tcPr>
          <w:p w14:paraId="73F6106D" w14:textId="64655D63" w:rsidR="00F11F70" w:rsidRPr="00377104" w:rsidRDefault="00F11F70" w:rsidP="001C4B84">
            <w:pPr>
              <w:ind w:left="0" w:firstLine="0"/>
              <w:rPr>
                <w:sz w:val="18"/>
                <w:szCs w:val="18"/>
              </w:rPr>
            </w:pPr>
            <w:r w:rsidRPr="00377104">
              <w:rPr>
                <w:sz w:val="18"/>
                <w:szCs w:val="18"/>
              </w:rPr>
              <w:t>2024-07-08</w:t>
            </w:r>
          </w:p>
        </w:tc>
        <w:tc>
          <w:tcPr>
            <w:tcW w:w="3004" w:type="dxa"/>
          </w:tcPr>
          <w:p w14:paraId="41E12CEB" w14:textId="0871F73A" w:rsidR="00F11F70" w:rsidRPr="00377104" w:rsidRDefault="51C3DC49" w:rsidP="001C4B84">
            <w:pPr>
              <w:ind w:left="0" w:firstLine="0"/>
              <w:rPr>
                <w:sz w:val="18"/>
                <w:szCs w:val="18"/>
              </w:rPr>
            </w:pPr>
            <w:r w:rsidRPr="51C3DC49">
              <w:rPr>
                <w:sz w:val="18"/>
                <w:szCs w:val="18"/>
              </w:rPr>
              <w:t>Beleidsregels aanpassingen schuldhulpverlening</w:t>
            </w:r>
          </w:p>
        </w:tc>
        <w:tc>
          <w:tcPr>
            <w:tcW w:w="2274" w:type="dxa"/>
          </w:tcPr>
          <w:p w14:paraId="76850F01" w14:textId="41FCFCF8" w:rsidR="00F11F70" w:rsidRPr="00377104" w:rsidRDefault="00F11F70" w:rsidP="001C4B84">
            <w:pPr>
              <w:ind w:left="0" w:firstLine="0"/>
              <w:rPr>
                <w:sz w:val="18"/>
                <w:szCs w:val="18"/>
              </w:rPr>
            </w:pPr>
            <w:r w:rsidRPr="00377104">
              <w:rPr>
                <w:sz w:val="18"/>
                <w:szCs w:val="18"/>
              </w:rPr>
              <w:t>Geen advies uitgebracht</w:t>
            </w:r>
          </w:p>
        </w:tc>
        <w:tc>
          <w:tcPr>
            <w:tcW w:w="2147" w:type="dxa"/>
          </w:tcPr>
          <w:p w14:paraId="699D9F2F" w14:textId="77777777" w:rsidR="00F11F70" w:rsidRPr="00377104" w:rsidRDefault="00F11F70" w:rsidP="001C4B84">
            <w:pPr>
              <w:ind w:left="0" w:firstLine="0"/>
              <w:rPr>
                <w:sz w:val="18"/>
                <w:szCs w:val="18"/>
              </w:rPr>
            </w:pPr>
          </w:p>
        </w:tc>
      </w:tr>
      <w:tr w:rsidR="00F11F70" w:rsidRPr="00145CC9" w14:paraId="6F071EAE" w14:textId="77777777" w:rsidTr="51C3DC49">
        <w:tc>
          <w:tcPr>
            <w:tcW w:w="537" w:type="dxa"/>
          </w:tcPr>
          <w:p w14:paraId="7C07E550" w14:textId="671F0780" w:rsidR="00F11F70" w:rsidRPr="00F11F70" w:rsidRDefault="00F11F70" w:rsidP="001C4B84">
            <w:pPr>
              <w:ind w:left="0" w:firstLine="0"/>
              <w:rPr>
                <w:sz w:val="18"/>
                <w:szCs w:val="18"/>
              </w:rPr>
            </w:pPr>
            <w:r>
              <w:rPr>
                <w:sz w:val="18"/>
                <w:szCs w:val="18"/>
              </w:rPr>
              <w:t>5</w:t>
            </w:r>
          </w:p>
        </w:tc>
        <w:tc>
          <w:tcPr>
            <w:tcW w:w="2089" w:type="dxa"/>
          </w:tcPr>
          <w:p w14:paraId="12017834" w14:textId="53443DE9" w:rsidR="00F11F70" w:rsidRPr="00377104" w:rsidRDefault="00F11F70" w:rsidP="001C4B84">
            <w:pPr>
              <w:ind w:left="0" w:firstLine="0"/>
              <w:rPr>
                <w:sz w:val="18"/>
                <w:szCs w:val="18"/>
              </w:rPr>
            </w:pPr>
            <w:r w:rsidRPr="00377104">
              <w:rPr>
                <w:sz w:val="18"/>
                <w:szCs w:val="18"/>
              </w:rPr>
              <w:t>2024-08-23</w:t>
            </w:r>
          </w:p>
        </w:tc>
        <w:tc>
          <w:tcPr>
            <w:tcW w:w="3004" w:type="dxa"/>
          </w:tcPr>
          <w:p w14:paraId="5D6D1790" w14:textId="70896734" w:rsidR="00F11F70" w:rsidRPr="00377104" w:rsidRDefault="00F11F70" w:rsidP="001C4B84">
            <w:pPr>
              <w:ind w:left="0" w:firstLine="0"/>
              <w:rPr>
                <w:sz w:val="18"/>
                <w:szCs w:val="18"/>
              </w:rPr>
            </w:pPr>
            <w:r w:rsidRPr="00377104">
              <w:rPr>
                <w:sz w:val="18"/>
                <w:szCs w:val="18"/>
              </w:rPr>
              <w:t>Beleidsregels kennis maken bijstand</w:t>
            </w:r>
          </w:p>
        </w:tc>
        <w:tc>
          <w:tcPr>
            <w:tcW w:w="2274" w:type="dxa"/>
          </w:tcPr>
          <w:p w14:paraId="3D2DE3C0" w14:textId="1F6D08C1" w:rsidR="00F11F70" w:rsidRPr="00377104" w:rsidRDefault="00F11F70" w:rsidP="001C4B84">
            <w:pPr>
              <w:ind w:left="0" w:firstLine="0"/>
              <w:rPr>
                <w:sz w:val="18"/>
                <w:szCs w:val="18"/>
              </w:rPr>
            </w:pPr>
            <w:r w:rsidRPr="00377104">
              <w:rPr>
                <w:sz w:val="18"/>
                <w:szCs w:val="18"/>
              </w:rPr>
              <w:t>Ongevraagd advies</w:t>
            </w:r>
          </w:p>
        </w:tc>
        <w:tc>
          <w:tcPr>
            <w:tcW w:w="2147" w:type="dxa"/>
          </w:tcPr>
          <w:p w14:paraId="248720EE" w14:textId="77777777" w:rsidR="00F11F70" w:rsidRPr="00377104" w:rsidRDefault="00F11F70" w:rsidP="001C4B84">
            <w:pPr>
              <w:ind w:left="0" w:firstLine="0"/>
              <w:rPr>
                <w:sz w:val="18"/>
                <w:szCs w:val="18"/>
              </w:rPr>
            </w:pPr>
          </w:p>
        </w:tc>
      </w:tr>
    </w:tbl>
    <w:p w14:paraId="2809695E" w14:textId="77777777" w:rsidR="00A07AD5" w:rsidRDefault="00A07AD5" w:rsidP="00A07AD5">
      <w:pPr>
        <w:ind w:right="231"/>
      </w:pPr>
    </w:p>
    <w:p w14:paraId="37CFEB0E" w14:textId="7EEC0914" w:rsidR="002B0072" w:rsidRDefault="00727880">
      <w:pPr>
        <w:spacing w:after="36"/>
        <w:ind w:left="10" w:right="231"/>
      </w:pPr>
      <w:r>
        <w:t>De in</w:t>
      </w:r>
      <w:r w:rsidR="005D55E1">
        <w:t xml:space="preserve"> 202</w:t>
      </w:r>
      <w:r w:rsidR="006C3B66">
        <w:t>4</w:t>
      </w:r>
      <w:r w:rsidR="005D55E1">
        <w:t xml:space="preserve"> uitgebrachte adviezen word</w:t>
      </w:r>
      <w:r w:rsidR="00687B89">
        <w:t>en</w:t>
      </w:r>
      <w:r w:rsidR="005D55E1">
        <w:t xml:space="preserve"> hier kort beschreven:   </w:t>
      </w:r>
    </w:p>
    <w:p w14:paraId="3D9D2051" w14:textId="77777777" w:rsidR="00BF72C1" w:rsidRDefault="00BF72C1" w:rsidP="00E12072">
      <w:pPr>
        <w:ind w:right="231"/>
      </w:pPr>
    </w:p>
    <w:p w14:paraId="6253835A" w14:textId="481A8768" w:rsidR="002B0072" w:rsidRDefault="005D55E1">
      <w:pPr>
        <w:ind w:left="10" w:right="231"/>
        <w:rPr>
          <w:rStyle w:val="Nadruk"/>
        </w:rPr>
      </w:pPr>
      <w:r w:rsidRPr="00C755E7">
        <w:rPr>
          <w:rStyle w:val="Nadruk"/>
        </w:rPr>
        <w:t>Ad</w:t>
      </w:r>
      <w:r w:rsidR="00E33017" w:rsidRPr="00C755E7">
        <w:rPr>
          <w:rStyle w:val="Nadruk"/>
        </w:rPr>
        <w:t xml:space="preserve"> </w:t>
      </w:r>
      <w:r w:rsidRPr="00C755E7">
        <w:rPr>
          <w:rStyle w:val="Nadruk"/>
        </w:rPr>
        <w:t xml:space="preserve">1 </w:t>
      </w:r>
      <w:r w:rsidR="00841FB4">
        <w:rPr>
          <w:rStyle w:val="Nadruk"/>
        </w:rPr>
        <w:t>Reg</w:t>
      </w:r>
      <w:r w:rsidR="00747282">
        <w:rPr>
          <w:rStyle w:val="Nadruk"/>
        </w:rPr>
        <w:t>i</w:t>
      </w:r>
      <w:r w:rsidR="00841FB4">
        <w:rPr>
          <w:rStyle w:val="Nadruk"/>
        </w:rPr>
        <w:t>onaal Hervormingsagenda jeugd</w:t>
      </w:r>
    </w:p>
    <w:p w14:paraId="131EC37B" w14:textId="728AF5FD" w:rsidR="000C31D3" w:rsidRPr="00017BFA" w:rsidRDefault="000C31D3" w:rsidP="000C31D3">
      <w:pPr>
        <w:spacing w:after="200"/>
      </w:pPr>
      <w:r>
        <w:rPr>
          <w14:textOutline w14:w="0" w14:cap="flat" w14:cmpd="sng" w14:algn="ctr">
            <w14:noFill/>
            <w14:prstDash w14:val="solid"/>
            <w14:round/>
          </w14:textOutline>
        </w:rPr>
        <w:t>In 2023 is de hervormingsagenda jeugd vastgesteld.</w:t>
      </w:r>
      <w:r w:rsidR="0002302E">
        <w:rPr>
          <w14:textOutline w14:w="0" w14:cap="flat" w14:cmpd="sng" w14:algn="ctr">
            <w14:noFill/>
            <w14:prstDash w14:val="solid"/>
            <w14:round/>
          </w14:textOutline>
        </w:rPr>
        <w:t xml:space="preserve"> Op 27 maart 2024 is er een regionale bijeenkomst georganiseerd</w:t>
      </w:r>
      <w:r w:rsidR="00DE20F9">
        <w:rPr>
          <w14:textOutline w14:w="0" w14:cap="flat" w14:cmpd="sng" w14:algn="ctr">
            <w14:noFill/>
            <w14:prstDash w14:val="solid"/>
            <w14:round/>
          </w14:textOutline>
        </w:rPr>
        <w:t xml:space="preserve"> door de</w:t>
      </w:r>
      <w:r>
        <w:rPr>
          <w14:textOutline w14:w="0" w14:cap="flat" w14:cmpd="sng" w14:algn="ctr">
            <w14:noFill/>
            <w14:prstDash w14:val="solid"/>
            <w14:round/>
          </w14:textOutline>
        </w:rPr>
        <w:t xml:space="preserve"> regio Midden-Holland</w:t>
      </w:r>
      <w:r w:rsidR="00464C4A">
        <w:rPr>
          <w14:textOutline w14:w="0" w14:cap="flat" w14:cmpd="sng" w14:algn="ctr">
            <w14:noFill/>
            <w14:prstDash w14:val="solid"/>
            <w14:round/>
          </w14:textOutline>
        </w:rPr>
        <w:t xml:space="preserve"> om een </w:t>
      </w:r>
      <w:r w:rsidR="00710560">
        <w:rPr>
          <w14:textOutline w14:w="0" w14:cap="flat" w14:cmpd="sng" w14:algn="ctr">
            <w14:noFill/>
            <w14:prstDash w14:val="solid"/>
            <w14:round/>
          </w14:textOutline>
        </w:rPr>
        <w:t xml:space="preserve">start te maken </w:t>
      </w:r>
      <w:r w:rsidR="001C213B">
        <w:rPr>
          <w14:textOutline w14:w="0" w14:cap="flat" w14:cmpd="sng" w14:algn="ctr">
            <w14:noFill/>
            <w14:prstDash w14:val="solid"/>
            <w14:round/>
          </w14:textOutline>
        </w:rPr>
        <w:t xml:space="preserve">met een regio implementatieplan. </w:t>
      </w:r>
      <w:r w:rsidR="00710560">
        <w:rPr>
          <w14:textOutline w14:w="0" w14:cap="flat" w14:cmpd="sng" w14:algn="ctr">
            <w14:noFill/>
            <w14:prstDash w14:val="solid"/>
            <w14:round/>
          </w14:textOutline>
        </w:rPr>
        <w:t xml:space="preserve">Op deze dag werd er gesproken over wat </w:t>
      </w:r>
      <w:r w:rsidRPr="00017BFA">
        <w:rPr>
          <w14:textOutline w14:w="0" w14:cap="flat" w14:cmpd="sng" w14:algn="ctr">
            <w14:noFill/>
            <w14:prstDash w14:val="solid"/>
            <w14:round/>
          </w14:textOutline>
        </w:rPr>
        <w:t xml:space="preserve">er in de regio </w:t>
      </w:r>
      <w:r w:rsidRPr="00017BFA">
        <w:rPr>
          <w14:textOutline w14:w="0" w14:cap="flat" w14:cmpd="sng" w14:algn="ctr">
            <w14:noFill/>
            <w14:prstDash w14:val="solid"/>
            <w14:round/>
          </w14:textOutline>
        </w:rPr>
        <w:lastRenderedPageBreak/>
        <w:t>speelt en al gebeurt</w:t>
      </w:r>
      <w:r w:rsidR="001C213B">
        <w:rPr>
          <w14:textOutline w14:w="0" w14:cap="flat" w14:cmpd="sng" w14:algn="ctr">
            <w14:noFill/>
            <w14:prstDash w14:val="solid"/>
            <w14:round/>
          </w14:textOutline>
        </w:rPr>
        <w:t xml:space="preserve"> en over wat</w:t>
      </w:r>
      <w:r w:rsidRPr="00017BFA">
        <w:rPr>
          <w14:textOutline w14:w="0" w14:cap="flat" w14:cmpd="sng" w14:algn="ctr">
            <w14:noFill/>
            <w14:prstDash w14:val="solid"/>
            <w14:round/>
          </w14:textOutline>
        </w:rPr>
        <w:t xml:space="preserve"> belangrijk </w:t>
      </w:r>
      <w:r w:rsidR="001C213B">
        <w:rPr>
          <w14:textOutline w14:w="0" w14:cap="flat" w14:cmpd="sng" w14:algn="ctr">
            <w14:noFill/>
            <w14:prstDash w14:val="solid"/>
            <w14:round/>
          </w14:textOutline>
        </w:rPr>
        <w:t xml:space="preserve">is </w:t>
      </w:r>
      <w:r w:rsidRPr="00017BFA">
        <w:rPr>
          <w14:textOutline w14:w="0" w14:cap="flat" w14:cmpd="sng" w14:algn="ctr">
            <w14:noFill/>
            <w14:prstDash w14:val="solid"/>
            <w14:round/>
          </w14:textOutline>
        </w:rPr>
        <w:t xml:space="preserve">om in onze regio op te pakken en hoe </w:t>
      </w:r>
      <w:r w:rsidR="001C213B">
        <w:rPr>
          <w14:textOutline w14:w="0" w14:cap="flat" w14:cmpd="sng" w14:algn="ctr">
            <w14:noFill/>
            <w14:prstDash w14:val="solid"/>
            <w14:round/>
          </w14:textOutline>
        </w:rPr>
        <w:t xml:space="preserve">we dat </w:t>
      </w:r>
      <w:r w:rsidRPr="00017BFA">
        <w:rPr>
          <w14:textOutline w14:w="0" w14:cap="flat" w14:cmpd="sng" w14:algn="ctr">
            <w14:noFill/>
            <w14:prstDash w14:val="solid"/>
            <w14:round/>
          </w14:textOutline>
        </w:rPr>
        <w:t>prioriteren</w:t>
      </w:r>
      <w:r w:rsidR="001C213B">
        <w:rPr>
          <w14:textOutline w14:w="0" w14:cap="flat" w14:cmpd="sng" w14:algn="ctr">
            <w14:noFill/>
            <w14:prstDash w14:val="solid"/>
            <w14:round/>
          </w14:textOutline>
        </w:rPr>
        <w:t>.</w:t>
      </w:r>
      <w:r w:rsidRPr="00017BFA">
        <w:rPr>
          <w14:textOutline w14:w="0" w14:cap="flat" w14:cmpd="sng" w14:algn="ctr">
            <w14:noFill/>
            <w14:prstDash w14:val="solid"/>
            <w14:round/>
          </w14:textOutline>
        </w:rPr>
        <w:t xml:space="preserve"> </w:t>
      </w:r>
    </w:p>
    <w:p w14:paraId="66C8D76A" w14:textId="0B80260D" w:rsidR="00841FB4" w:rsidRDefault="00841FB4">
      <w:pPr>
        <w:ind w:left="10" w:right="231"/>
        <w:rPr>
          <w:rStyle w:val="Nadruk"/>
        </w:rPr>
      </w:pPr>
      <w:r>
        <w:rPr>
          <w:rStyle w:val="Nadruk"/>
        </w:rPr>
        <w:t>Ad 2</w:t>
      </w:r>
      <w:r w:rsidR="00255B05">
        <w:rPr>
          <w:rStyle w:val="Nadruk"/>
        </w:rPr>
        <w:t xml:space="preserve"> Cliëntparticipatie</w:t>
      </w:r>
    </w:p>
    <w:p w14:paraId="7E05A8BA" w14:textId="6622D4C2" w:rsidR="009F46F3" w:rsidRDefault="51C3DC49" w:rsidP="009F46F3">
      <w:pPr>
        <w:spacing w:after="0" w:line="22" w:lineRule="atLeast"/>
      </w:pPr>
      <w:r>
        <w:t xml:space="preserve">Op </w:t>
      </w:r>
      <w:r w:rsidR="005538D6">
        <w:t xml:space="preserve">14 </w:t>
      </w:r>
      <w:r>
        <w:t>maart is er vanuit de adviesraden sociaal domein Capelle aan den IJssel, Krimpen aan den IJssel en Zuidplas een brief gestuurd aan de colleges van die gemeenten: de signaleringsfunctie komt onvoldoende tot zijn recht waar het de uitvoering van de Participatiewet betreft. De adviesraden vrezen dat de stem van de cliënten daardoor onvoldoende gehoord wordt.  De adviesraden herkennen zich in de constateringen van de Nationale ombudsman in diens rapport “Inspraak mag geen vinkje zijn”.</w:t>
      </w:r>
    </w:p>
    <w:p w14:paraId="0DFC0DB1" w14:textId="77777777" w:rsidR="001C213B" w:rsidRDefault="001C213B">
      <w:pPr>
        <w:ind w:left="10" w:right="231"/>
        <w:rPr>
          <w:rStyle w:val="Nadruk"/>
        </w:rPr>
      </w:pPr>
    </w:p>
    <w:p w14:paraId="18B105F8" w14:textId="72EB55D7" w:rsidR="00255B05" w:rsidRDefault="00255B05">
      <w:pPr>
        <w:ind w:left="10" w:right="231"/>
        <w:rPr>
          <w:rStyle w:val="Nadruk"/>
        </w:rPr>
      </w:pPr>
      <w:r>
        <w:rPr>
          <w:rStyle w:val="Nadruk"/>
        </w:rPr>
        <w:t>Ad 3 Leerlingenvervoer</w:t>
      </w:r>
    </w:p>
    <w:p w14:paraId="7D643E90" w14:textId="16A2A9B5" w:rsidR="007C5512" w:rsidRDefault="742923EF" w:rsidP="007C5512">
      <w:pPr>
        <w:spacing w:after="0" w:line="240" w:lineRule="auto"/>
      </w:pPr>
      <w:r>
        <w:t xml:space="preserve">Hier heeft de adviesraad gereageerd op een ontvangen mail. De Adviesraad heeft </w:t>
      </w:r>
      <w:r w:rsidR="00D23856">
        <w:t>na overleg</w:t>
      </w:r>
      <w:r w:rsidR="00DB55C3">
        <w:t xml:space="preserve"> </w:t>
      </w:r>
      <w:r w:rsidR="00231B8C">
        <w:t xml:space="preserve">en </w:t>
      </w:r>
      <w:r w:rsidR="00DB55C3" w:rsidRPr="00044734">
        <w:t>gelet op de voorgestelde aanpassing van de beleidsregel</w:t>
      </w:r>
      <w:r w:rsidR="00DB55C3">
        <w:t>,</w:t>
      </w:r>
      <w:r w:rsidR="00DB55C3" w:rsidRPr="00044734">
        <w:t xml:space="preserve"> geen behoefte een advies uit te brengen. </w:t>
      </w:r>
    </w:p>
    <w:p w14:paraId="1B219569" w14:textId="1749F1AF" w:rsidR="007C5512" w:rsidRPr="00044734" w:rsidRDefault="007C5512" w:rsidP="007C5512">
      <w:pPr>
        <w:spacing w:after="0" w:line="240" w:lineRule="auto"/>
      </w:pPr>
      <w:r w:rsidRPr="00044734">
        <w:t>Wel</w:t>
      </w:r>
      <w:r w:rsidR="003D78F5">
        <w:t xml:space="preserve"> </w:t>
      </w:r>
      <w:r w:rsidR="006A2B61">
        <w:t xml:space="preserve">is er een brief met </w:t>
      </w:r>
      <w:r w:rsidRPr="00044734">
        <w:t>aandacht</w:t>
      </w:r>
      <w:r w:rsidR="003D78F5">
        <w:t>spunten ge</w:t>
      </w:r>
      <w:r w:rsidR="001268F3">
        <w:t>stuurd</w:t>
      </w:r>
      <w:r w:rsidR="003D78F5">
        <w:t xml:space="preserve">. </w:t>
      </w:r>
      <w:r w:rsidR="00791B21">
        <w:t xml:space="preserve">De adviesraad gaat ervan uit dat </w:t>
      </w:r>
      <w:r w:rsidRPr="00044734">
        <w:t xml:space="preserve">bij </w:t>
      </w:r>
      <w:r w:rsidR="00791B21">
        <w:t>de eerst</w:t>
      </w:r>
      <w:r w:rsidRPr="00044734">
        <w:t xml:space="preserve">volgende aanpassingen </w:t>
      </w:r>
      <w:r w:rsidR="00461A5B">
        <w:t xml:space="preserve">zij </w:t>
      </w:r>
      <w:r w:rsidR="00231B8C">
        <w:t>tijdig</w:t>
      </w:r>
      <w:r w:rsidRPr="00044734">
        <w:t xml:space="preserve"> geïnformeerd word</w:t>
      </w:r>
      <w:r w:rsidR="00231B8C">
        <w:t>t</w:t>
      </w:r>
      <w:r w:rsidR="00461A5B">
        <w:t>.</w:t>
      </w:r>
    </w:p>
    <w:p w14:paraId="726D98B6" w14:textId="77777777" w:rsidR="007C5512" w:rsidRPr="00044734" w:rsidRDefault="007C5512" w:rsidP="007C5512">
      <w:pPr>
        <w:spacing w:after="0" w:line="240" w:lineRule="auto"/>
      </w:pPr>
    </w:p>
    <w:p w14:paraId="46818C2C" w14:textId="0ED0250F" w:rsidR="00255B05" w:rsidRDefault="00255B05">
      <w:pPr>
        <w:ind w:left="10" w:right="231"/>
        <w:rPr>
          <w:rStyle w:val="Nadruk"/>
        </w:rPr>
      </w:pPr>
      <w:r>
        <w:rPr>
          <w:rStyle w:val="Nadruk"/>
        </w:rPr>
        <w:t>Ad 4 Beleidsregels aanpassing schuldhulpverlening</w:t>
      </w:r>
    </w:p>
    <w:p w14:paraId="67BACFC6" w14:textId="11BEEBBE" w:rsidR="00461A5B" w:rsidRPr="00CF25EA" w:rsidRDefault="1A634FDD">
      <w:pPr>
        <w:ind w:left="10" w:right="231"/>
      </w:pPr>
      <w:r>
        <w:t xml:space="preserve">De adviesraad werd geinformeerd over de aangepaste beleidsregels. Dit heeft de adviesraad </w:t>
      </w:r>
      <w:r w:rsidR="00231B8C">
        <w:t>ter</w:t>
      </w:r>
      <w:r>
        <w:t xml:space="preserve"> kennisgeving aangenomen.</w:t>
      </w:r>
    </w:p>
    <w:p w14:paraId="17DA03BB" w14:textId="77777777" w:rsidR="00461A5B" w:rsidRPr="00CF25EA" w:rsidRDefault="00461A5B">
      <w:pPr>
        <w:ind w:left="10" w:right="231"/>
        <w:rPr>
          <w:i/>
          <w:iCs/>
        </w:rPr>
      </w:pPr>
    </w:p>
    <w:p w14:paraId="0F81CA30" w14:textId="7FAA2F7D" w:rsidR="00255B05" w:rsidRDefault="00255B05">
      <w:pPr>
        <w:ind w:left="10" w:right="231"/>
        <w:rPr>
          <w:rStyle w:val="Nadruk"/>
        </w:rPr>
      </w:pPr>
      <w:r>
        <w:rPr>
          <w:rStyle w:val="Nadruk"/>
        </w:rPr>
        <w:t>Ad 5 Beleidsregels kennismaken bijstand</w:t>
      </w:r>
    </w:p>
    <w:p w14:paraId="062257CA" w14:textId="5D13285E" w:rsidR="00DC3B62" w:rsidRPr="0000298A" w:rsidRDefault="51C3DC49" w:rsidP="00DC3B62">
      <w:pPr>
        <w:spacing w:after="160"/>
      </w:pPr>
      <w:r>
        <w:t>De adviesraad heeft op 2</w:t>
      </w:r>
      <w:r w:rsidR="00AF60E9">
        <w:t xml:space="preserve">3 </w:t>
      </w:r>
      <w:r w:rsidR="00862E39">
        <w:t>a</w:t>
      </w:r>
      <w:r>
        <w:t>ugustus op basis van de beschikbaar gestelde informatie “Beleidsregels kennismakingsperiode 2024” ongevraagd advies uitgebracht d.m.v. een vijftal aanbevelingen. 1.Formuleer criteria voor deze pilot. Wanneer is deze geslaagd en worden de beleidsregels voor onbepaalde tijd vastgesteld? 2.Bepaal voordat met de pilot wordt begonnen hoe groot de potentiële vraag is in Zuidplas. 3.Communiceer heel expliciet naar de betrokkenen over mogelijke financiële gevolgen. 4.Beschrijf de doelgroep nauwkeuriger. 5.Beëindiging van de proefperiode duidelijker opnemen in de beleidsregel.</w:t>
      </w:r>
    </w:p>
    <w:p w14:paraId="4AE19B32" w14:textId="1D0DF43A" w:rsidR="005E1AAD" w:rsidRDefault="005E1AAD" w:rsidP="005E1AAD">
      <w:pPr>
        <w:spacing w:after="0" w:line="240" w:lineRule="auto"/>
        <w:ind w:left="10" w:right="231"/>
      </w:pPr>
      <w:r>
        <w:t>In zijn adviezen beziet de adviesraad de voorstellen kritisch vanuit het gezichtspunt van de burger of van de gebruiker van de regeling</w:t>
      </w:r>
      <w:r w:rsidR="00231B8C">
        <w:t>,</w:t>
      </w:r>
      <w:r w:rsidR="000C3E16">
        <w:t xml:space="preserve"> </w:t>
      </w:r>
      <w:r>
        <w:t xml:space="preserve">plaatst op grond daarvan vragen en kanttekeningen bij de voorstellen en formuleert een advies dat meegaat met de raadsstukken.  </w:t>
      </w:r>
    </w:p>
    <w:p w14:paraId="77A7F0CC" w14:textId="77777777" w:rsidR="005E1AAD" w:rsidRDefault="005E1AAD" w:rsidP="005E1AAD">
      <w:pPr>
        <w:ind w:left="10" w:right="231"/>
      </w:pPr>
    </w:p>
    <w:p w14:paraId="00CDBC3F" w14:textId="77777777" w:rsidR="005E1AAD" w:rsidRPr="0063719C" w:rsidRDefault="005E1AAD" w:rsidP="005E1AAD">
      <w:pPr>
        <w:pStyle w:val="Kop3"/>
      </w:pPr>
      <w:bookmarkStart w:id="3" w:name="_Toc190770251"/>
      <w:r w:rsidRPr="0063719C">
        <w:t xml:space="preserve">Adviesprocedure intern </w:t>
      </w:r>
      <w:r>
        <w:t>a</w:t>
      </w:r>
      <w:r w:rsidRPr="0063719C">
        <w:t>dviesraad</w:t>
      </w:r>
      <w:bookmarkEnd w:id="3"/>
    </w:p>
    <w:p w14:paraId="6FBB735B" w14:textId="1CFF8C58" w:rsidR="005E1AAD" w:rsidRDefault="005E1AAD" w:rsidP="005E1AAD">
      <w:pPr>
        <w:ind w:left="10" w:right="231"/>
      </w:pPr>
      <w:r>
        <w:t xml:space="preserve">In 2024 is de procedure voor het vragen van advies bijgesteld en </w:t>
      </w:r>
      <w:r w:rsidR="00231B8C">
        <w:t>geüpdate</w:t>
      </w:r>
      <w:r>
        <w:t>. Reden hiervoor was dat de geldende procedure in tijd vaak onder</w:t>
      </w:r>
      <w:r w:rsidR="00231B8C">
        <w:t xml:space="preserve"> </w:t>
      </w:r>
      <w:r>
        <w:t xml:space="preserve">druk kwam te staan, waardoor het niet altijd goed mogelijk was een gewogen en tijdig advies uit te brengen. </w:t>
      </w:r>
    </w:p>
    <w:p w14:paraId="05456C4A" w14:textId="77777777" w:rsidR="005E1AAD" w:rsidRDefault="005E1AAD" w:rsidP="005E1AAD">
      <w:pPr>
        <w:ind w:left="10" w:right="231"/>
      </w:pPr>
    </w:p>
    <w:p w14:paraId="5358060F" w14:textId="6F61D11E" w:rsidR="005E1AAD" w:rsidRDefault="005E1AAD" w:rsidP="005E1AAD">
      <w:pPr>
        <w:ind w:left="10" w:right="231"/>
      </w:pPr>
      <w:r>
        <w:t>In 2024 zijn toezeggingen</w:t>
      </w:r>
      <w:r w:rsidR="000633F6">
        <w:t xml:space="preserve"> die</w:t>
      </w:r>
      <w:r>
        <w:t xml:space="preserve"> op adviezen van 2023 en 2024</w:t>
      </w:r>
      <w:r w:rsidR="00203C99">
        <w:t xml:space="preserve"> </w:t>
      </w:r>
      <w:r>
        <w:t>door het college zijn gemaakt</w:t>
      </w:r>
      <w:r w:rsidR="000633F6">
        <w:t>,</w:t>
      </w:r>
      <w:r>
        <w:t xml:space="preserve"> nauwkeurig geadministreerd</w:t>
      </w:r>
      <w:r w:rsidR="000633F6">
        <w:t>. M</w:t>
      </w:r>
      <w:r w:rsidR="00203C99">
        <w:t>et</w:t>
      </w:r>
      <w:r>
        <w:t xml:space="preserve"> als doel om</w:t>
      </w:r>
      <w:r w:rsidR="000633F6">
        <w:t xml:space="preserve"> deze</w:t>
      </w:r>
      <w:r>
        <w:t xml:space="preserve"> </w:t>
      </w:r>
      <w:r w:rsidR="009D40DB">
        <w:t xml:space="preserve">twaalf </w:t>
      </w:r>
      <w:r>
        <w:t xml:space="preserve">maanden na het uitgebrachte </w:t>
      </w:r>
      <w:r w:rsidR="00727880">
        <w:t>advies te</w:t>
      </w:r>
      <w:r>
        <w:t xml:space="preserve"> evalueren. </w:t>
      </w:r>
    </w:p>
    <w:p w14:paraId="72ED499C" w14:textId="77777777" w:rsidR="005E1AAD" w:rsidRDefault="005E1AAD" w:rsidP="005E1AAD">
      <w:pPr>
        <w:spacing w:after="1" w:line="259" w:lineRule="auto"/>
        <w:ind w:left="15" w:firstLine="0"/>
      </w:pPr>
      <w:r>
        <w:t xml:space="preserve">  </w:t>
      </w:r>
    </w:p>
    <w:p w14:paraId="5A8113A7" w14:textId="77777777" w:rsidR="002B0072" w:rsidRPr="007A24BD" w:rsidRDefault="005D55E1" w:rsidP="006E06B6">
      <w:pPr>
        <w:spacing w:after="1" w:line="259" w:lineRule="auto"/>
        <w:ind w:left="15" w:firstLine="0"/>
      </w:pPr>
      <w:r w:rsidRPr="007A24BD">
        <w:t xml:space="preserve">Werkwijze van de adviesraad  </w:t>
      </w:r>
    </w:p>
    <w:tbl>
      <w:tblPr>
        <w:tblStyle w:val="Tabelraster"/>
        <w:tblW w:w="8075" w:type="dxa"/>
        <w:tblLook w:val="04A0" w:firstRow="1" w:lastRow="0" w:firstColumn="1" w:lastColumn="0" w:noHBand="0" w:noVBand="1"/>
      </w:tblPr>
      <w:tblGrid>
        <w:gridCol w:w="2399"/>
        <w:gridCol w:w="3833"/>
        <w:gridCol w:w="1843"/>
      </w:tblGrid>
      <w:tr w:rsidR="005828DB" w14:paraId="3CE78673" w14:textId="77777777" w:rsidTr="001D5FF5">
        <w:tc>
          <w:tcPr>
            <w:tcW w:w="2399" w:type="dxa"/>
            <w:shd w:val="clear" w:color="auto" w:fill="D9D9D9" w:themeFill="background1" w:themeFillShade="D9"/>
          </w:tcPr>
          <w:p w14:paraId="5DFE8786" w14:textId="788A71D9" w:rsidR="005828DB" w:rsidRPr="005828DB" w:rsidRDefault="005828DB" w:rsidP="00B50543">
            <w:pPr>
              <w:spacing w:after="0" w:line="259" w:lineRule="auto"/>
              <w:ind w:left="0" w:firstLine="0"/>
              <w:rPr>
                <w:b/>
                <w:bCs/>
                <w:sz w:val="18"/>
                <w:szCs w:val="18"/>
              </w:rPr>
            </w:pPr>
            <w:r w:rsidRPr="005828DB">
              <w:rPr>
                <w:b/>
                <w:bCs/>
                <w:sz w:val="18"/>
                <w:szCs w:val="18"/>
              </w:rPr>
              <w:t>Wie</w:t>
            </w:r>
          </w:p>
        </w:tc>
        <w:tc>
          <w:tcPr>
            <w:tcW w:w="3833" w:type="dxa"/>
            <w:shd w:val="clear" w:color="auto" w:fill="D9D9D9" w:themeFill="background1" w:themeFillShade="D9"/>
          </w:tcPr>
          <w:p w14:paraId="08A20151" w14:textId="39E0AA78" w:rsidR="005828DB" w:rsidRPr="005828DB" w:rsidRDefault="005828DB" w:rsidP="00B50543">
            <w:pPr>
              <w:spacing w:after="0" w:line="259" w:lineRule="auto"/>
              <w:ind w:left="0" w:firstLine="0"/>
              <w:rPr>
                <w:b/>
                <w:bCs/>
                <w:sz w:val="18"/>
                <w:szCs w:val="18"/>
              </w:rPr>
            </w:pPr>
            <w:r w:rsidRPr="005828DB">
              <w:rPr>
                <w:b/>
                <w:bCs/>
                <w:sz w:val="18"/>
                <w:szCs w:val="18"/>
              </w:rPr>
              <w:t>Wanneer overleg</w:t>
            </w:r>
          </w:p>
        </w:tc>
        <w:tc>
          <w:tcPr>
            <w:tcW w:w="1843" w:type="dxa"/>
            <w:shd w:val="clear" w:color="auto" w:fill="D9D9D9" w:themeFill="background1" w:themeFillShade="D9"/>
          </w:tcPr>
          <w:p w14:paraId="4A19278A" w14:textId="361472F3" w:rsidR="005828DB" w:rsidRPr="005828DB" w:rsidRDefault="005828DB" w:rsidP="00B50543">
            <w:pPr>
              <w:spacing w:after="0" w:line="259" w:lineRule="auto"/>
              <w:ind w:left="0" w:firstLine="0"/>
              <w:rPr>
                <w:b/>
                <w:bCs/>
                <w:sz w:val="18"/>
                <w:szCs w:val="18"/>
              </w:rPr>
            </w:pPr>
            <w:r w:rsidRPr="005828DB">
              <w:rPr>
                <w:b/>
                <w:bCs/>
                <w:sz w:val="18"/>
                <w:szCs w:val="18"/>
              </w:rPr>
              <w:t xml:space="preserve">Waar overleg </w:t>
            </w:r>
          </w:p>
        </w:tc>
      </w:tr>
      <w:tr w:rsidR="005828DB" w14:paraId="2EC68E4F" w14:textId="77777777" w:rsidTr="005828DB">
        <w:tc>
          <w:tcPr>
            <w:tcW w:w="2399" w:type="dxa"/>
          </w:tcPr>
          <w:p w14:paraId="191DB010" w14:textId="6F65AA84" w:rsidR="005828DB" w:rsidRPr="005828DB" w:rsidRDefault="005828DB" w:rsidP="00B50543">
            <w:pPr>
              <w:spacing w:after="0" w:line="259" w:lineRule="auto"/>
              <w:ind w:left="0" w:firstLine="0"/>
              <w:rPr>
                <w:sz w:val="18"/>
                <w:szCs w:val="18"/>
              </w:rPr>
            </w:pPr>
            <w:r w:rsidRPr="005828DB">
              <w:rPr>
                <w:sz w:val="18"/>
                <w:szCs w:val="18"/>
              </w:rPr>
              <w:t>DB</w:t>
            </w:r>
          </w:p>
        </w:tc>
        <w:tc>
          <w:tcPr>
            <w:tcW w:w="3833" w:type="dxa"/>
          </w:tcPr>
          <w:p w14:paraId="22F817D4" w14:textId="1A184193" w:rsidR="005828DB" w:rsidRPr="005828DB" w:rsidRDefault="005828DB" w:rsidP="00B50543">
            <w:pPr>
              <w:spacing w:after="0" w:line="259" w:lineRule="auto"/>
              <w:ind w:left="0" w:firstLine="0"/>
              <w:rPr>
                <w:sz w:val="18"/>
                <w:szCs w:val="18"/>
              </w:rPr>
            </w:pPr>
            <w:r w:rsidRPr="005828DB">
              <w:rPr>
                <w:sz w:val="18"/>
                <w:szCs w:val="18"/>
              </w:rPr>
              <w:t>1</w:t>
            </w:r>
            <w:r w:rsidRPr="005828DB">
              <w:rPr>
                <w:sz w:val="18"/>
                <w:szCs w:val="18"/>
                <w:vertAlign w:val="superscript"/>
              </w:rPr>
              <w:t>e</w:t>
            </w:r>
            <w:r w:rsidRPr="005828DB">
              <w:rPr>
                <w:sz w:val="18"/>
                <w:szCs w:val="18"/>
              </w:rPr>
              <w:t xml:space="preserve"> maandag v</w:t>
            </w:r>
            <w:r w:rsidR="00DB55C3">
              <w:rPr>
                <w:sz w:val="18"/>
                <w:szCs w:val="18"/>
              </w:rPr>
              <w:t>an de maand</w:t>
            </w:r>
          </w:p>
        </w:tc>
        <w:tc>
          <w:tcPr>
            <w:tcW w:w="1843" w:type="dxa"/>
          </w:tcPr>
          <w:p w14:paraId="22B6D478" w14:textId="5C903119" w:rsidR="005828DB" w:rsidRPr="005828DB" w:rsidRDefault="005828DB" w:rsidP="00B50543">
            <w:pPr>
              <w:spacing w:after="0" w:line="259" w:lineRule="auto"/>
              <w:ind w:left="0" w:firstLine="0"/>
              <w:rPr>
                <w:sz w:val="18"/>
                <w:szCs w:val="18"/>
              </w:rPr>
            </w:pPr>
            <w:r w:rsidRPr="005828DB">
              <w:rPr>
                <w:sz w:val="18"/>
                <w:szCs w:val="18"/>
              </w:rPr>
              <w:t>Moordrecht</w:t>
            </w:r>
          </w:p>
        </w:tc>
      </w:tr>
      <w:tr w:rsidR="005828DB" w14:paraId="7C10942E" w14:textId="77777777" w:rsidTr="005828DB">
        <w:tc>
          <w:tcPr>
            <w:tcW w:w="2399" w:type="dxa"/>
          </w:tcPr>
          <w:p w14:paraId="124E3B74" w14:textId="01A1401F" w:rsidR="005828DB" w:rsidRPr="005828DB" w:rsidRDefault="005828DB" w:rsidP="00B50543">
            <w:pPr>
              <w:spacing w:after="0" w:line="259" w:lineRule="auto"/>
              <w:ind w:left="0" w:firstLine="0"/>
              <w:rPr>
                <w:sz w:val="18"/>
                <w:szCs w:val="18"/>
              </w:rPr>
            </w:pPr>
            <w:r w:rsidRPr="005828DB">
              <w:rPr>
                <w:sz w:val="18"/>
                <w:szCs w:val="18"/>
              </w:rPr>
              <w:t>Adviesraad</w:t>
            </w:r>
          </w:p>
        </w:tc>
        <w:tc>
          <w:tcPr>
            <w:tcW w:w="3833" w:type="dxa"/>
          </w:tcPr>
          <w:p w14:paraId="5E4B80F1" w14:textId="4FA2F948" w:rsidR="005828DB" w:rsidRPr="005828DB" w:rsidRDefault="005828DB" w:rsidP="00B50543">
            <w:pPr>
              <w:spacing w:after="0" w:line="259" w:lineRule="auto"/>
              <w:ind w:left="0" w:firstLine="0"/>
              <w:rPr>
                <w:sz w:val="18"/>
                <w:szCs w:val="18"/>
              </w:rPr>
            </w:pPr>
            <w:r w:rsidRPr="005828DB">
              <w:rPr>
                <w:sz w:val="18"/>
                <w:szCs w:val="18"/>
              </w:rPr>
              <w:t>3</w:t>
            </w:r>
            <w:r w:rsidRPr="005828DB">
              <w:rPr>
                <w:sz w:val="18"/>
                <w:szCs w:val="18"/>
                <w:vertAlign w:val="superscript"/>
              </w:rPr>
              <w:t>e</w:t>
            </w:r>
            <w:r w:rsidRPr="005828DB">
              <w:rPr>
                <w:sz w:val="18"/>
                <w:szCs w:val="18"/>
              </w:rPr>
              <w:t xml:space="preserve"> maandag v</w:t>
            </w:r>
            <w:r w:rsidR="00DB55C3">
              <w:rPr>
                <w:sz w:val="18"/>
                <w:szCs w:val="18"/>
              </w:rPr>
              <w:t>an de maand</w:t>
            </w:r>
          </w:p>
        </w:tc>
        <w:tc>
          <w:tcPr>
            <w:tcW w:w="1843" w:type="dxa"/>
          </w:tcPr>
          <w:p w14:paraId="119E9969" w14:textId="6DB57A4D" w:rsidR="005828DB" w:rsidRPr="005828DB" w:rsidRDefault="005828DB" w:rsidP="00B50543">
            <w:pPr>
              <w:spacing w:after="0" w:line="259" w:lineRule="auto"/>
              <w:ind w:left="0" w:firstLine="0"/>
              <w:rPr>
                <w:sz w:val="18"/>
                <w:szCs w:val="18"/>
              </w:rPr>
            </w:pPr>
            <w:r w:rsidRPr="005828DB">
              <w:rPr>
                <w:sz w:val="18"/>
                <w:szCs w:val="18"/>
              </w:rPr>
              <w:t>Roulerend kernen</w:t>
            </w:r>
          </w:p>
        </w:tc>
      </w:tr>
      <w:tr w:rsidR="005828DB" w14:paraId="431044B6" w14:textId="77777777" w:rsidTr="005828DB">
        <w:tc>
          <w:tcPr>
            <w:tcW w:w="2399" w:type="dxa"/>
          </w:tcPr>
          <w:p w14:paraId="5A56BBD8" w14:textId="74601EF2" w:rsidR="005828DB" w:rsidRPr="005828DB" w:rsidRDefault="005828DB" w:rsidP="00B50543">
            <w:pPr>
              <w:spacing w:after="0" w:line="259" w:lineRule="auto"/>
              <w:ind w:left="0" w:firstLine="0"/>
              <w:rPr>
                <w:sz w:val="18"/>
                <w:szCs w:val="18"/>
              </w:rPr>
            </w:pPr>
            <w:r w:rsidRPr="005828DB">
              <w:rPr>
                <w:sz w:val="18"/>
                <w:szCs w:val="18"/>
              </w:rPr>
              <w:t>Werkgroepen*</w:t>
            </w:r>
          </w:p>
        </w:tc>
        <w:tc>
          <w:tcPr>
            <w:tcW w:w="3833" w:type="dxa"/>
          </w:tcPr>
          <w:p w14:paraId="4C714162" w14:textId="5918DAFC" w:rsidR="005828DB" w:rsidRPr="005828DB" w:rsidRDefault="005828DB" w:rsidP="00B50543">
            <w:pPr>
              <w:spacing w:after="0" w:line="259" w:lineRule="auto"/>
              <w:ind w:left="0" w:firstLine="0"/>
              <w:rPr>
                <w:sz w:val="18"/>
                <w:szCs w:val="18"/>
              </w:rPr>
            </w:pPr>
            <w:r w:rsidRPr="005828DB">
              <w:rPr>
                <w:sz w:val="18"/>
                <w:szCs w:val="18"/>
              </w:rPr>
              <w:t>Indien nodig</w:t>
            </w:r>
          </w:p>
        </w:tc>
        <w:tc>
          <w:tcPr>
            <w:tcW w:w="1843" w:type="dxa"/>
          </w:tcPr>
          <w:p w14:paraId="2FE6265E" w14:textId="3DB4FFD5" w:rsidR="005828DB" w:rsidRPr="005828DB" w:rsidRDefault="005828DB" w:rsidP="00B50543">
            <w:pPr>
              <w:spacing w:after="0" w:line="259" w:lineRule="auto"/>
              <w:ind w:left="0" w:firstLine="0"/>
              <w:rPr>
                <w:sz w:val="18"/>
                <w:szCs w:val="18"/>
              </w:rPr>
            </w:pPr>
            <w:r w:rsidRPr="005828DB">
              <w:rPr>
                <w:sz w:val="18"/>
                <w:szCs w:val="18"/>
              </w:rPr>
              <w:t xml:space="preserve">Waar </w:t>
            </w:r>
            <w:r>
              <w:rPr>
                <w:sz w:val="18"/>
                <w:szCs w:val="18"/>
              </w:rPr>
              <w:t>beschikbaar</w:t>
            </w:r>
          </w:p>
        </w:tc>
      </w:tr>
      <w:tr w:rsidR="005828DB" w14:paraId="740F7625" w14:textId="77777777" w:rsidTr="005828DB">
        <w:tc>
          <w:tcPr>
            <w:tcW w:w="2399" w:type="dxa"/>
          </w:tcPr>
          <w:p w14:paraId="38012340" w14:textId="3A9CE21B" w:rsidR="005828DB" w:rsidRPr="005828DB" w:rsidRDefault="005828DB" w:rsidP="00B50543">
            <w:pPr>
              <w:spacing w:after="0" w:line="259" w:lineRule="auto"/>
              <w:ind w:left="0" w:firstLine="0"/>
              <w:rPr>
                <w:sz w:val="18"/>
                <w:szCs w:val="18"/>
              </w:rPr>
            </w:pPr>
            <w:r w:rsidRPr="005828DB">
              <w:rPr>
                <w:sz w:val="18"/>
                <w:szCs w:val="18"/>
              </w:rPr>
              <w:t>Met Ambtenaren</w:t>
            </w:r>
          </w:p>
        </w:tc>
        <w:tc>
          <w:tcPr>
            <w:tcW w:w="3833" w:type="dxa"/>
          </w:tcPr>
          <w:p w14:paraId="1EB21463" w14:textId="51E52099" w:rsidR="005828DB" w:rsidRPr="005828DB" w:rsidRDefault="005828DB" w:rsidP="00B50543">
            <w:pPr>
              <w:spacing w:after="0" w:line="259" w:lineRule="auto"/>
              <w:ind w:left="0" w:firstLine="0"/>
              <w:rPr>
                <w:sz w:val="18"/>
                <w:szCs w:val="18"/>
              </w:rPr>
            </w:pPr>
            <w:r w:rsidRPr="005828DB">
              <w:rPr>
                <w:sz w:val="18"/>
                <w:szCs w:val="18"/>
              </w:rPr>
              <w:t>Elke 6 weken</w:t>
            </w:r>
          </w:p>
        </w:tc>
        <w:tc>
          <w:tcPr>
            <w:tcW w:w="1843" w:type="dxa"/>
          </w:tcPr>
          <w:p w14:paraId="30C4E50B" w14:textId="187676A5" w:rsidR="005828DB" w:rsidRPr="005828DB" w:rsidRDefault="005828DB" w:rsidP="00B50543">
            <w:pPr>
              <w:spacing w:after="0" w:line="259" w:lineRule="auto"/>
              <w:ind w:left="0" w:firstLine="0"/>
              <w:rPr>
                <w:sz w:val="18"/>
                <w:szCs w:val="18"/>
              </w:rPr>
            </w:pPr>
            <w:r>
              <w:rPr>
                <w:sz w:val="18"/>
                <w:szCs w:val="18"/>
              </w:rPr>
              <w:t>G</w:t>
            </w:r>
            <w:r w:rsidRPr="005828DB">
              <w:rPr>
                <w:sz w:val="18"/>
                <w:szCs w:val="18"/>
              </w:rPr>
              <w:t>emeentehuis</w:t>
            </w:r>
          </w:p>
        </w:tc>
      </w:tr>
      <w:tr w:rsidR="005828DB" w14:paraId="6AD3C19D" w14:textId="77777777" w:rsidTr="005828DB">
        <w:tc>
          <w:tcPr>
            <w:tcW w:w="2399" w:type="dxa"/>
          </w:tcPr>
          <w:p w14:paraId="1E44F68B" w14:textId="4AC1AE01" w:rsidR="005828DB" w:rsidRPr="005828DB" w:rsidRDefault="005828DB" w:rsidP="00B50543">
            <w:pPr>
              <w:spacing w:after="0" w:line="259" w:lineRule="auto"/>
              <w:ind w:left="0" w:firstLine="0"/>
              <w:rPr>
                <w:sz w:val="18"/>
                <w:szCs w:val="18"/>
              </w:rPr>
            </w:pPr>
            <w:r w:rsidRPr="005828DB">
              <w:rPr>
                <w:sz w:val="18"/>
                <w:szCs w:val="18"/>
              </w:rPr>
              <w:t xml:space="preserve">Met de wethouders </w:t>
            </w:r>
          </w:p>
        </w:tc>
        <w:tc>
          <w:tcPr>
            <w:tcW w:w="3833" w:type="dxa"/>
          </w:tcPr>
          <w:p w14:paraId="56B2FF39" w14:textId="45F6E5D7" w:rsidR="005828DB" w:rsidRPr="005828DB" w:rsidRDefault="005828DB" w:rsidP="00B50543">
            <w:pPr>
              <w:spacing w:after="0" w:line="259" w:lineRule="auto"/>
              <w:ind w:left="0" w:firstLine="0"/>
              <w:rPr>
                <w:sz w:val="18"/>
                <w:szCs w:val="18"/>
              </w:rPr>
            </w:pPr>
            <w:r>
              <w:rPr>
                <w:sz w:val="18"/>
                <w:szCs w:val="18"/>
              </w:rPr>
              <w:t>Vier</w:t>
            </w:r>
            <w:r w:rsidRPr="005828DB">
              <w:rPr>
                <w:sz w:val="18"/>
                <w:szCs w:val="18"/>
              </w:rPr>
              <w:t xml:space="preserve">maal per jaar </w:t>
            </w:r>
          </w:p>
        </w:tc>
        <w:tc>
          <w:tcPr>
            <w:tcW w:w="1843" w:type="dxa"/>
          </w:tcPr>
          <w:p w14:paraId="2BF6078C" w14:textId="02F51E1E" w:rsidR="005828DB" w:rsidRPr="005828DB" w:rsidRDefault="005828DB" w:rsidP="00B50543">
            <w:pPr>
              <w:spacing w:after="0" w:line="259" w:lineRule="auto"/>
              <w:ind w:left="0" w:firstLine="0"/>
              <w:rPr>
                <w:sz w:val="18"/>
                <w:szCs w:val="18"/>
              </w:rPr>
            </w:pPr>
            <w:r>
              <w:rPr>
                <w:sz w:val="18"/>
                <w:szCs w:val="18"/>
              </w:rPr>
              <w:t>G</w:t>
            </w:r>
            <w:r w:rsidRPr="005828DB">
              <w:rPr>
                <w:sz w:val="18"/>
                <w:szCs w:val="18"/>
              </w:rPr>
              <w:t>emeentehuis</w:t>
            </w:r>
          </w:p>
        </w:tc>
      </w:tr>
      <w:tr w:rsidR="005828DB" w14:paraId="2911BCC8" w14:textId="77777777" w:rsidTr="005828DB">
        <w:tc>
          <w:tcPr>
            <w:tcW w:w="2399" w:type="dxa"/>
          </w:tcPr>
          <w:p w14:paraId="3010AEF1" w14:textId="77777777" w:rsidR="005828DB" w:rsidRPr="005828DB" w:rsidRDefault="005828DB" w:rsidP="00B50543">
            <w:pPr>
              <w:spacing w:after="0" w:line="259" w:lineRule="auto"/>
              <w:ind w:left="0" w:firstLine="0"/>
              <w:rPr>
                <w:sz w:val="18"/>
                <w:szCs w:val="18"/>
              </w:rPr>
            </w:pPr>
          </w:p>
        </w:tc>
        <w:tc>
          <w:tcPr>
            <w:tcW w:w="3833" w:type="dxa"/>
          </w:tcPr>
          <w:p w14:paraId="0B141125" w14:textId="77777777" w:rsidR="005828DB" w:rsidRPr="005828DB" w:rsidRDefault="005828DB" w:rsidP="00B50543">
            <w:pPr>
              <w:spacing w:after="0" w:line="259" w:lineRule="auto"/>
              <w:ind w:left="0" w:firstLine="0"/>
              <w:rPr>
                <w:sz w:val="18"/>
                <w:szCs w:val="18"/>
              </w:rPr>
            </w:pPr>
          </w:p>
        </w:tc>
        <w:tc>
          <w:tcPr>
            <w:tcW w:w="1843" w:type="dxa"/>
          </w:tcPr>
          <w:p w14:paraId="1BE277C2" w14:textId="77777777" w:rsidR="005828DB" w:rsidRPr="005828DB" w:rsidRDefault="005828DB" w:rsidP="00B50543">
            <w:pPr>
              <w:spacing w:after="0" w:line="259" w:lineRule="auto"/>
              <w:ind w:left="0" w:firstLine="0"/>
              <w:rPr>
                <w:sz w:val="18"/>
                <w:szCs w:val="18"/>
              </w:rPr>
            </w:pPr>
          </w:p>
        </w:tc>
      </w:tr>
    </w:tbl>
    <w:p w14:paraId="1202528D" w14:textId="77777777" w:rsidR="00B50543" w:rsidRDefault="00B50543" w:rsidP="00B50543">
      <w:pPr>
        <w:spacing w:after="0" w:line="259" w:lineRule="auto"/>
        <w:ind w:left="0" w:firstLine="0"/>
      </w:pPr>
    </w:p>
    <w:p w14:paraId="0644F69D" w14:textId="74FF3989" w:rsidR="002B0072" w:rsidRDefault="005D55E1" w:rsidP="0063719C">
      <w:pPr>
        <w:spacing w:after="0" w:line="259" w:lineRule="auto"/>
        <w:ind w:left="0" w:firstLine="0"/>
      </w:pPr>
      <w:r>
        <w:t xml:space="preserve"> </w:t>
      </w:r>
    </w:p>
    <w:p w14:paraId="473D2751" w14:textId="150C5BED" w:rsidR="002B0072" w:rsidRDefault="1A634FDD" w:rsidP="007A24BD">
      <w:pPr>
        <w:pStyle w:val="Kop3"/>
      </w:pPr>
      <w:bookmarkStart w:id="4" w:name="_Toc190770252"/>
      <w:r>
        <w:t>*Werkgroepen:</w:t>
      </w:r>
      <w:bookmarkEnd w:id="4"/>
    </w:p>
    <w:p w14:paraId="1EB5AB18" w14:textId="1B872019" w:rsidR="002B0072" w:rsidRDefault="1A634FDD" w:rsidP="007A24BD">
      <w:pPr>
        <w:pStyle w:val="Kop3"/>
      </w:pPr>
      <w:bookmarkStart w:id="5" w:name="_Toc190770253"/>
      <w:r>
        <w:t>De adviesraad kent 3 werkgroepen:</w:t>
      </w:r>
      <w:bookmarkEnd w:id="5"/>
      <w:r>
        <w:t xml:space="preserve">  </w:t>
      </w:r>
    </w:p>
    <w:p w14:paraId="30F5979D" w14:textId="77777777" w:rsidR="002B0072" w:rsidRDefault="005D55E1" w:rsidP="0063719C">
      <w:pPr>
        <w:numPr>
          <w:ilvl w:val="0"/>
          <w:numId w:val="6"/>
        </w:numPr>
        <w:ind w:left="0" w:right="231" w:firstLine="0"/>
      </w:pPr>
      <w:r>
        <w:t xml:space="preserve">Zorg en welzijn,  </w:t>
      </w:r>
    </w:p>
    <w:p w14:paraId="58C64072" w14:textId="77777777" w:rsidR="002B0072" w:rsidRDefault="005D55E1" w:rsidP="0063719C">
      <w:pPr>
        <w:numPr>
          <w:ilvl w:val="0"/>
          <w:numId w:val="6"/>
        </w:numPr>
        <w:ind w:left="0" w:right="231" w:firstLine="0"/>
      </w:pPr>
      <w:r>
        <w:t xml:space="preserve">Jeugd en onderwijs en  </w:t>
      </w:r>
    </w:p>
    <w:p w14:paraId="3C427A6A" w14:textId="745C1AF6" w:rsidR="1A634FDD" w:rsidRDefault="1A634FDD" w:rsidP="1A634FDD">
      <w:pPr>
        <w:numPr>
          <w:ilvl w:val="0"/>
          <w:numId w:val="6"/>
        </w:numPr>
        <w:spacing w:after="145"/>
        <w:ind w:left="0" w:right="231" w:firstLine="0"/>
      </w:pPr>
      <w:r>
        <w:t xml:space="preserve">Werk, Wonen, Inkomen, Infrastructuur en Integratie. </w:t>
      </w:r>
    </w:p>
    <w:p w14:paraId="01A44B1A" w14:textId="4DF720AD" w:rsidR="1A634FDD" w:rsidRDefault="1A634FDD" w:rsidP="00904781">
      <w:pPr>
        <w:spacing w:after="0" w:line="240" w:lineRule="auto"/>
        <w:ind w:left="17" w:right="232" w:firstLine="0"/>
      </w:pPr>
      <w:r>
        <w:t>De rol van de werkgroepen is om een advies voor te bereiden. Dit</w:t>
      </w:r>
      <w:r w:rsidR="00D73FEF">
        <w:t xml:space="preserve"> gebeurt</w:t>
      </w:r>
      <w:r>
        <w:t xml:space="preserve"> </w:t>
      </w:r>
      <w:r w:rsidR="00CA241E">
        <w:t>door</w:t>
      </w:r>
      <w:r>
        <w:t xml:space="preserve"> digitale </w:t>
      </w:r>
      <w:r w:rsidR="000633F6">
        <w:t>en</w:t>
      </w:r>
      <w:r>
        <w:t xml:space="preserve"> fysieke bijeenkomst</w:t>
      </w:r>
      <w:r w:rsidR="00D73FEF">
        <w:t xml:space="preserve">en. De werkgroepvoorzitter schrijft een </w:t>
      </w:r>
      <w:r w:rsidR="00727880">
        <w:t>conceptadvies</w:t>
      </w:r>
      <w:r w:rsidR="00D73FEF">
        <w:t xml:space="preserve"> dat plenair wordt besproken in het reguliere adviesraad overleg</w:t>
      </w:r>
      <w:r w:rsidR="007407FD">
        <w:t xml:space="preserve"> en vervolgens definitief wordt gemaakt.</w:t>
      </w:r>
      <w:r>
        <w:t xml:space="preserve">   </w:t>
      </w:r>
    </w:p>
    <w:p w14:paraId="57FB5348" w14:textId="070CCDB4" w:rsidR="1A634FDD" w:rsidRDefault="1A634FDD" w:rsidP="1A634FDD">
      <w:pPr>
        <w:spacing w:after="145"/>
        <w:ind w:right="231"/>
      </w:pPr>
    </w:p>
    <w:p w14:paraId="1348BCB3" w14:textId="77777777" w:rsidR="00241C3F" w:rsidRDefault="005D55E1" w:rsidP="00895167">
      <w:pPr>
        <w:pStyle w:val="Kop3"/>
      </w:pPr>
      <w:bookmarkStart w:id="6" w:name="_Toc190770254"/>
      <w:r w:rsidRPr="007A24BD">
        <w:t>Leden</w:t>
      </w:r>
      <w:bookmarkEnd w:id="6"/>
    </w:p>
    <w:p w14:paraId="03C1F26D" w14:textId="08CF5792" w:rsidR="00F11F70" w:rsidRDefault="005D55E1" w:rsidP="001D5FF5">
      <w:pPr>
        <w:ind w:left="0" w:right="231" w:firstLine="0"/>
      </w:pPr>
      <w:r w:rsidRPr="007A24BD">
        <w:t xml:space="preserve">  </w:t>
      </w:r>
      <w:r w:rsidR="000C30BD" w:rsidRPr="000C30BD">
        <w:rPr>
          <w:noProof/>
        </w:rPr>
        <w:drawing>
          <wp:inline distT="0" distB="0" distL="0" distR="0" wp14:anchorId="155F3A02" wp14:editId="2FBC4B08">
            <wp:extent cx="6404610" cy="1777365"/>
            <wp:effectExtent l="0" t="0" r="0" b="0"/>
            <wp:docPr id="290054475" name="Afbeelding 1" descr="Afbeelding met tekst, lijn, nummer,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54475" name="Afbeelding 1" descr="Afbeelding met tekst, lijn, nummer, Perceel&#10;&#10;Door AI gegenereerde inhoud is mogelijk onjuist."/>
                    <pic:cNvPicPr/>
                  </pic:nvPicPr>
                  <pic:blipFill>
                    <a:blip r:embed="rId13"/>
                    <a:stretch>
                      <a:fillRect/>
                    </a:stretch>
                  </pic:blipFill>
                  <pic:spPr>
                    <a:xfrm>
                      <a:off x="0" y="0"/>
                      <a:ext cx="6404610" cy="1777365"/>
                    </a:xfrm>
                    <a:prstGeom prst="rect">
                      <a:avLst/>
                    </a:prstGeom>
                  </pic:spPr>
                </pic:pic>
              </a:graphicData>
            </a:graphic>
          </wp:inline>
        </w:drawing>
      </w:r>
    </w:p>
    <w:p w14:paraId="6969C091" w14:textId="5C621778" w:rsidR="002828F9" w:rsidRPr="002828F9" w:rsidRDefault="002828F9" w:rsidP="001D5FF5">
      <w:pPr>
        <w:ind w:left="0" w:right="231" w:firstLine="0"/>
        <w:rPr>
          <w:i/>
          <w:iCs/>
        </w:rPr>
      </w:pPr>
      <w:r>
        <w:rPr>
          <w:i/>
          <w:iCs/>
        </w:rPr>
        <w:t>Rooster van aan- en aftreden</w:t>
      </w:r>
    </w:p>
    <w:p w14:paraId="348922E9" w14:textId="77777777" w:rsidR="002828F9" w:rsidRDefault="002828F9" w:rsidP="001D5FF5">
      <w:pPr>
        <w:ind w:left="0" w:right="231" w:firstLine="0"/>
      </w:pPr>
    </w:p>
    <w:p w14:paraId="4F9DF326" w14:textId="190D7689" w:rsidR="00374E5A" w:rsidRDefault="1A634FDD" w:rsidP="001D5FF5">
      <w:pPr>
        <w:ind w:left="0" w:right="231" w:firstLine="0"/>
      </w:pPr>
      <w:r>
        <w:t xml:space="preserve">De adviesraad telde begin 2024, 11 leden. Gedurende het jaar is één lid gestopt, na één termijn. Dit lid zat namens Kernkracht in de adviesraad. </w:t>
      </w:r>
      <w:r w:rsidR="00374E5A">
        <w:t xml:space="preserve">Twee leden zijn na twee termijnen gestopt waarvan één lid in de adviesraad zat namens de ouderenbond. </w:t>
      </w:r>
      <w:r w:rsidR="00F3072C">
        <w:t>Voor dat laatste lid is vervanging beëdigd in november 2024.</w:t>
      </w:r>
    </w:p>
    <w:p w14:paraId="21784CE1" w14:textId="77777777" w:rsidR="00374E5A" w:rsidRDefault="00374E5A" w:rsidP="001D5FF5">
      <w:pPr>
        <w:ind w:left="0" w:right="231" w:firstLine="0"/>
      </w:pPr>
    </w:p>
    <w:p w14:paraId="7138AE10" w14:textId="1F2A0D10" w:rsidR="007628E0" w:rsidRDefault="1A634FDD" w:rsidP="001D5FF5">
      <w:pPr>
        <w:ind w:left="0" w:right="231" w:firstLine="0"/>
      </w:pPr>
      <w:r>
        <w:t>Vanuit Kernkracht is geen vervanging beschikbaar</w:t>
      </w:r>
      <w:r w:rsidR="006F3802">
        <w:t xml:space="preserve"> gesteld.</w:t>
      </w:r>
      <w:r>
        <w:t xml:space="preserve"> De voorzitter van de adviesraad neemt de honneurs waar. Een van de leden van de adviesraad fungeert als achtervanger</w:t>
      </w:r>
      <w:r w:rsidR="006F3802">
        <w:t xml:space="preserve"> voor de </w:t>
      </w:r>
      <w:r w:rsidR="0031571F">
        <w:t>voorzitter.</w:t>
      </w:r>
      <w:r>
        <w:t xml:space="preserve"> </w:t>
      </w:r>
    </w:p>
    <w:p w14:paraId="02AEA04C" w14:textId="77777777" w:rsidR="000F3004" w:rsidRDefault="000F3004">
      <w:pPr>
        <w:ind w:left="10" w:right="231"/>
      </w:pPr>
    </w:p>
    <w:p w14:paraId="287D4683" w14:textId="77777777" w:rsidR="002828F9" w:rsidRDefault="002828F9">
      <w:pPr>
        <w:ind w:left="10" w:right="231"/>
      </w:pPr>
    </w:p>
    <w:p w14:paraId="593A3AA4" w14:textId="17B79B58" w:rsidR="00123981" w:rsidRDefault="00123981">
      <w:pPr>
        <w:ind w:left="10" w:right="231"/>
        <w:rPr>
          <w:i/>
          <w:iCs/>
        </w:rPr>
      </w:pPr>
      <w:r w:rsidRPr="00A20625">
        <w:rPr>
          <w:i/>
          <w:iCs/>
        </w:rPr>
        <w:t>Leden</w:t>
      </w:r>
      <w:r>
        <w:rPr>
          <w:i/>
          <w:iCs/>
        </w:rPr>
        <w:t xml:space="preserve"> werven</w:t>
      </w:r>
      <w:r w:rsidRPr="00A20625">
        <w:rPr>
          <w:i/>
          <w:iCs/>
        </w:rPr>
        <w:t xml:space="preserve"> </w:t>
      </w:r>
    </w:p>
    <w:p w14:paraId="46505400" w14:textId="77777777" w:rsidR="002828F9" w:rsidRPr="00A20625" w:rsidRDefault="002828F9">
      <w:pPr>
        <w:ind w:left="10" w:right="231"/>
        <w:rPr>
          <w:i/>
          <w:iCs/>
        </w:rPr>
      </w:pPr>
    </w:p>
    <w:p w14:paraId="4D501732" w14:textId="77777777" w:rsidR="00123981" w:rsidRDefault="000F3004">
      <w:pPr>
        <w:ind w:left="10" w:right="231"/>
      </w:pPr>
      <w:r>
        <w:t>Medio september is via StZo!</w:t>
      </w:r>
      <w:r w:rsidR="004D598D">
        <w:t xml:space="preserve"> VIP een ledenwervingscampagne gestart.</w:t>
      </w:r>
      <w:r w:rsidR="00D409B5">
        <w:t xml:space="preserve"> </w:t>
      </w:r>
    </w:p>
    <w:p w14:paraId="6B25F34E" w14:textId="56F2DE8F" w:rsidR="000F3004" w:rsidRDefault="51C3DC49">
      <w:pPr>
        <w:ind w:left="10" w:right="231"/>
      </w:pPr>
      <w:r>
        <w:t>In “Hart van Holland” is een advertentie geplaatst en er zijn flyers gemaakt die door diverse leden zijn verspreid binnen de vier kernen.</w:t>
      </w:r>
    </w:p>
    <w:p w14:paraId="5ECABF7E" w14:textId="5516A1BD" w:rsidR="005B278D" w:rsidRDefault="005B278D">
      <w:pPr>
        <w:ind w:left="10" w:right="231"/>
      </w:pPr>
      <w:r>
        <w:t>Hier heeft zich in 2024 één potentieel lid gemeld</w:t>
      </w:r>
      <w:r w:rsidR="001B63E7">
        <w:t xml:space="preserve"> die ook weer is afgehaakt.</w:t>
      </w:r>
    </w:p>
    <w:p w14:paraId="00A25FFD" w14:textId="77777777" w:rsidR="001B63E7" w:rsidRDefault="001B63E7">
      <w:pPr>
        <w:ind w:left="10" w:right="231"/>
      </w:pPr>
    </w:p>
    <w:p w14:paraId="6669CADC" w14:textId="215623A6" w:rsidR="00123981" w:rsidRDefault="001B63E7">
      <w:pPr>
        <w:ind w:left="10" w:right="231"/>
      </w:pPr>
      <w:r>
        <w:t xml:space="preserve">Via </w:t>
      </w:r>
      <w:r w:rsidR="008F2F50">
        <w:t>HR van de gemeente</w:t>
      </w:r>
      <w:r w:rsidR="006547F7">
        <w:t xml:space="preserve"> een advertentie geplaatst </w:t>
      </w:r>
      <w:r w:rsidR="005B278D">
        <w:t>op de vacaturepagina van de gemeentelijke website.</w:t>
      </w:r>
    </w:p>
    <w:p w14:paraId="77DA8033" w14:textId="31411A5E" w:rsidR="00953995" w:rsidRDefault="00953995">
      <w:pPr>
        <w:spacing w:after="160" w:line="259" w:lineRule="auto"/>
        <w:ind w:left="0" w:firstLine="0"/>
      </w:pPr>
      <w:r>
        <w:br w:type="page"/>
      </w:r>
    </w:p>
    <w:p w14:paraId="299D4D4F" w14:textId="77777777" w:rsidR="002B0072" w:rsidRDefault="002B0072">
      <w:pPr>
        <w:spacing w:after="0" w:line="259" w:lineRule="auto"/>
        <w:ind w:left="0" w:firstLine="0"/>
      </w:pPr>
    </w:p>
    <w:p w14:paraId="4CE6D4EA" w14:textId="766738B2" w:rsidR="0B188CCD" w:rsidRDefault="0B188CCD" w:rsidP="0B188CCD">
      <w:pPr>
        <w:spacing w:after="0" w:line="259" w:lineRule="auto"/>
        <w:ind w:left="0" w:firstLine="0"/>
      </w:pPr>
    </w:p>
    <w:p w14:paraId="570A6F6F" w14:textId="393C9698" w:rsidR="0B326968" w:rsidRDefault="0B326968" w:rsidP="0B326968">
      <w:pPr>
        <w:spacing w:after="0" w:line="259" w:lineRule="auto"/>
        <w:ind w:left="0" w:firstLine="0"/>
      </w:pPr>
    </w:p>
    <w:p w14:paraId="14750EEE" w14:textId="099457D2" w:rsidR="002B0072" w:rsidRPr="007A24BD" w:rsidRDefault="005D55E1" w:rsidP="007A24BD">
      <w:pPr>
        <w:pStyle w:val="Kop3"/>
      </w:pPr>
      <w:bookmarkStart w:id="7" w:name="_Toc190770255"/>
      <w:r w:rsidRPr="007A24BD">
        <w:t xml:space="preserve">Contacten </w:t>
      </w:r>
      <w:r w:rsidR="00234D09">
        <w:t>in 2024</w:t>
      </w:r>
      <w:bookmarkEnd w:id="7"/>
    </w:p>
    <w:p w14:paraId="69CA713D" w14:textId="6272ED7F" w:rsidR="002B0072" w:rsidRDefault="002B0072">
      <w:pPr>
        <w:spacing w:after="0" w:line="259" w:lineRule="auto"/>
        <w:ind w:left="15" w:firstLine="0"/>
      </w:pPr>
    </w:p>
    <w:tbl>
      <w:tblPr>
        <w:tblStyle w:val="Tabelraster"/>
        <w:tblW w:w="10050" w:type="dxa"/>
        <w:tblInd w:w="10" w:type="dxa"/>
        <w:tblLayout w:type="fixed"/>
        <w:tblLook w:val="04A0" w:firstRow="1" w:lastRow="0" w:firstColumn="1" w:lastColumn="0" w:noHBand="0" w:noVBand="1"/>
      </w:tblPr>
      <w:tblGrid>
        <w:gridCol w:w="1686"/>
        <w:gridCol w:w="2307"/>
        <w:gridCol w:w="1898"/>
        <w:gridCol w:w="4159"/>
      </w:tblGrid>
      <w:tr w:rsidR="00234D09" w14:paraId="3DFF4B6A" w14:textId="77777777" w:rsidTr="1A634FDD">
        <w:tc>
          <w:tcPr>
            <w:tcW w:w="1686" w:type="dxa"/>
            <w:shd w:val="clear" w:color="auto" w:fill="D9D9D9" w:themeFill="background1" w:themeFillShade="D9"/>
          </w:tcPr>
          <w:p w14:paraId="0E86B283" w14:textId="618733FC" w:rsidR="00234D09" w:rsidRPr="00EF63C3" w:rsidRDefault="0083248E" w:rsidP="00BF3B9D">
            <w:pPr>
              <w:ind w:left="0" w:right="231" w:firstLine="0"/>
              <w:rPr>
                <w:sz w:val="18"/>
                <w:szCs w:val="18"/>
              </w:rPr>
            </w:pPr>
            <w:r>
              <w:rPr>
                <w:sz w:val="18"/>
                <w:szCs w:val="18"/>
              </w:rPr>
              <w:t>Wie</w:t>
            </w:r>
          </w:p>
        </w:tc>
        <w:tc>
          <w:tcPr>
            <w:tcW w:w="2307" w:type="dxa"/>
            <w:shd w:val="clear" w:color="auto" w:fill="D9D9D9" w:themeFill="background1" w:themeFillShade="D9"/>
          </w:tcPr>
          <w:p w14:paraId="607B1099" w14:textId="1AF9C053" w:rsidR="00234D09" w:rsidRPr="00EF63C3" w:rsidRDefault="00234D09" w:rsidP="00BF3B9D">
            <w:pPr>
              <w:ind w:left="0" w:right="231" w:firstLine="0"/>
              <w:rPr>
                <w:sz w:val="18"/>
                <w:szCs w:val="18"/>
              </w:rPr>
            </w:pPr>
            <w:r>
              <w:rPr>
                <w:sz w:val="18"/>
                <w:szCs w:val="18"/>
              </w:rPr>
              <w:t>Onderwerp</w:t>
            </w:r>
          </w:p>
        </w:tc>
        <w:tc>
          <w:tcPr>
            <w:tcW w:w="1898" w:type="dxa"/>
            <w:shd w:val="clear" w:color="auto" w:fill="D9D9D9" w:themeFill="background1" w:themeFillShade="D9"/>
          </w:tcPr>
          <w:p w14:paraId="6C38A295" w14:textId="1D22E8F6" w:rsidR="00234D09" w:rsidRPr="00EF63C3" w:rsidRDefault="00234D09" w:rsidP="00BF3B9D">
            <w:pPr>
              <w:ind w:left="0" w:right="231" w:firstLine="0"/>
              <w:rPr>
                <w:sz w:val="18"/>
                <w:szCs w:val="18"/>
              </w:rPr>
            </w:pPr>
            <w:r>
              <w:rPr>
                <w:sz w:val="18"/>
                <w:szCs w:val="18"/>
              </w:rPr>
              <w:t>Doel</w:t>
            </w:r>
          </w:p>
        </w:tc>
        <w:tc>
          <w:tcPr>
            <w:tcW w:w="4159" w:type="dxa"/>
            <w:shd w:val="clear" w:color="auto" w:fill="D9D9D9" w:themeFill="background1" w:themeFillShade="D9"/>
          </w:tcPr>
          <w:p w14:paraId="53C228A3" w14:textId="6C2E63D6" w:rsidR="00234D09" w:rsidRPr="00EF63C3" w:rsidRDefault="00234D09" w:rsidP="00BF3B9D">
            <w:pPr>
              <w:ind w:left="0" w:right="231" w:firstLine="0"/>
              <w:rPr>
                <w:sz w:val="18"/>
                <w:szCs w:val="18"/>
              </w:rPr>
            </w:pPr>
            <w:r>
              <w:rPr>
                <w:sz w:val="18"/>
                <w:szCs w:val="18"/>
              </w:rPr>
              <w:t>Resultaat</w:t>
            </w:r>
          </w:p>
        </w:tc>
      </w:tr>
      <w:tr w:rsidR="00234D09" w14:paraId="285733E7" w14:textId="77777777" w:rsidTr="1A634FDD">
        <w:tc>
          <w:tcPr>
            <w:tcW w:w="1686" w:type="dxa"/>
          </w:tcPr>
          <w:p w14:paraId="1B2CB554" w14:textId="22D8A468" w:rsidR="00234D09" w:rsidRPr="00111B01" w:rsidRDefault="00234D09" w:rsidP="00BF3B9D">
            <w:pPr>
              <w:ind w:left="0" w:right="231" w:firstLine="0"/>
              <w:rPr>
                <w:sz w:val="18"/>
                <w:szCs w:val="18"/>
              </w:rPr>
            </w:pPr>
            <w:r w:rsidRPr="00111B01">
              <w:rPr>
                <w:sz w:val="18"/>
                <w:szCs w:val="18"/>
              </w:rPr>
              <w:t>Wethouders</w:t>
            </w:r>
            <w:r>
              <w:rPr>
                <w:sz w:val="18"/>
                <w:szCs w:val="18"/>
              </w:rPr>
              <w:t xml:space="preserve"> </w:t>
            </w:r>
          </w:p>
        </w:tc>
        <w:tc>
          <w:tcPr>
            <w:tcW w:w="2307" w:type="dxa"/>
          </w:tcPr>
          <w:p w14:paraId="1D35200C" w14:textId="31B46792" w:rsidR="00234D09" w:rsidRPr="00111B01" w:rsidRDefault="00234D09" w:rsidP="00111B01">
            <w:pPr>
              <w:ind w:left="10" w:right="231"/>
              <w:rPr>
                <w:sz w:val="18"/>
                <w:szCs w:val="18"/>
              </w:rPr>
            </w:pPr>
            <w:r>
              <w:rPr>
                <w:sz w:val="18"/>
                <w:szCs w:val="18"/>
              </w:rPr>
              <w:t>A</w:t>
            </w:r>
            <w:r w:rsidRPr="00111B01">
              <w:rPr>
                <w:sz w:val="18"/>
                <w:szCs w:val="18"/>
              </w:rPr>
              <w:t>mbitie</w:t>
            </w:r>
            <w:r w:rsidR="009F3C6C">
              <w:rPr>
                <w:sz w:val="18"/>
                <w:szCs w:val="18"/>
              </w:rPr>
              <w:t xml:space="preserve"> </w:t>
            </w:r>
            <w:r w:rsidRPr="00111B01">
              <w:rPr>
                <w:sz w:val="18"/>
                <w:szCs w:val="18"/>
              </w:rPr>
              <w:t xml:space="preserve">bij aantreden </w:t>
            </w:r>
            <w:r w:rsidR="009F3C6C">
              <w:rPr>
                <w:sz w:val="18"/>
                <w:szCs w:val="18"/>
              </w:rPr>
              <w:t xml:space="preserve">versus </w:t>
            </w:r>
            <w:r w:rsidR="0083248E">
              <w:rPr>
                <w:sz w:val="18"/>
                <w:szCs w:val="18"/>
              </w:rPr>
              <w:t xml:space="preserve">huidige </w:t>
            </w:r>
            <w:r w:rsidR="0083248E" w:rsidRPr="00111B01">
              <w:rPr>
                <w:sz w:val="18"/>
                <w:szCs w:val="18"/>
              </w:rPr>
              <w:t>status</w:t>
            </w:r>
            <w:r w:rsidRPr="00111B01">
              <w:rPr>
                <w:sz w:val="18"/>
                <w:szCs w:val="18"/>
              </w:rPr>
              <w:t xml:space="preserve">. </w:t>
            </w:r>
          </w:p>
        </w:tc>
        <w:tc>
          <w:tcPr>
            <w:tcW w:w="1898" w:type="dxa"/>
          </w:tcPr>
          <w:p w14:paraId="1A1B3F9B" w14:textId="66BD5F6C" w:rsidR="00234D09" w:rsidRPr="00111B01" w:rsidRDefault="000E3A54" w:rsidP="00BF3B9D">
            <w:pPr>
              <w:ind w:left="0" w:right="231" w:firstLine="0"/>
              <w:rPr>
                <w:sz w:val="18"/>
                <w:szCs w:val="18"/>
              </w:rPr>
            </w:pPr>
            <w:r>
              <w:rPr>
                <w:sz w:val="18"/>
                <w:szCs w:val="18"/>
              </w:rPr>
              <w:t>Delen van v</w:t>
            </w:r>
            <w:r w:rsidR="51C3DC49" w:rsidRPr="51C3DC49">
              <w:rPr>
                <w:sz w:val="18"/>
                <w:szCs w:val="18"/>
              </w:rPr>
              <w:t>isie vanuit de huidige stand van zaken</w:t>
            </w:r>
          </w:p>
        </w:tc>
        <w:tc>
          <w:tcPr>
            <w:tcW w:w="4159" w:type="dxa"/>
          </w:tcPr>
          <w:p w14:paraId="2263EF95" w14:textId="2B941761" w:rsidR="00234D09" w:rsidRPr="00111B01" w:rsidRDefault="51C3DC49" w:rsidP="00BF3B9D">
            <w:pPr>
              <w:ind w:left="0" w:right="231" w:firstLine="0"/>
              <w:rPr>
                <w:sz w:val="18"/>
                <w:szCs w:val="18"/>
              </w:rPr>
            </w:pPr>
            <w:r w:rsidRPr="51C3DC49">
              <w:rPr>
                <w:sz w:val="18"/>
                <w:szCs w:val="18"/>
              </w:rPr>
              <w:t>Open gesprek tijdens het juni overleg met de adviesraad. (</w:t>
            </w:r>
            <w:r w:rsidR="0083248E" w:rsidRPr="51C3DC49">
              <w:rPr>
                <w:sz w:val="18"/>
                <w:szCs w:val="18"/>
              </w:rPr>
              <w:t>Zie</w:t>
            </w:r>
            <w:r w:rsidRPr="51C3DC49">
              <w:rPr>
                <w:sz w:val="18"/>
                <w:szCs w:val="18"/>
              </w:rPr>
              <w:t xml:space="preserve"> verslag)</w:t>
            </w:r>
          </w:p>
        </w:tc>
      </w:tr>
      <w:tr w:rsidR="00234D09" w14:paraId="2B509F1A" w14:textId="77777777" w:rsidTr="1A634FDD">
        <w:tc>
          <w:tcPr>
            <w:tcW w:w="1686" w:type="dxa"/>
          </w:tcPr>
          <w:p w14:paraId="56AC6674" w14:textId="1E921072" w:rsidR="00234D09" w:rsidRPr="00111B01" w:rsidRDefault="00234D09" w:rsidP="00BF3B9D">
            <w:pPr>
              <w:ind w:left="0" w:right="231" w:firstLine="0"/>
              <w:rPr>
                <w:sz w:val="18"/>
                <w:szCs w:val="18"/>
              </w:rPr>
            </w:pPr>
            <w:r w:rsidRPr="00111B01">
              <w:rPr>
                <w:sz w:val="18"/>
                <w:szCs w:val="18"/>
              </w:rPr>
              <w:t>Fracties</w:t>
            </w:r>
          </w:p>
        </w:tc>
        <w:tc>
          <w:tcPr>
            <w:tcW w:w="2307" w:type="dxa"/>
          </w:tcPr>
          <w:p w14:paraId="2EE345A3" w14:textId="6AE785A9" w:rsidR="00234D09" w:rsidRPr="00111B01" w:rsidRDefault="51C3DC49" w:rsidP="00BF3B9D">
            <w:pPr>
              <w:ind w:left="0" w:right="231" w:firstLine="0"/>
              <w:rPr>
                <w:sz w:val="18"/>
                <w:szCs w:val="18"/>
              </w:rPr>
            </w:pPr>
            <w:r w:rsidRPr="51C3DC49">
              <w:rPr>
                <w:sz w:val="18"/>
                <w:szCs w:val="18"/>
              </w:rPr>
              <w:t>Adviesraad heeft kennis gemaakt met de fracties</w:t>
            </w:r>
            <w:r w:rsidR="000E3A54">
              <w:rPr>
                <w:sz w:val="18"/>
                <w:szCs w:val="18"/>
              </w:rPr>
              <w:t xml:space="preserve"> (</w:t>
            </w:r>
            <w:r w:rsidRPr="51C3DC49">
              <w:rPr>
                <w:sz w:val="18"/>
                <w:szCs w:val="18"/>
              </w:rPr>
              <w:t>5 van de 8</w:t>
            </w:r>
            <w:r w:rsidR="000E3A54">
              <w:rPr>
                <w:sz w:val="18"/>
                <w:szCs w:val="18"/>
              </w:rPr>
              <w:t>)</w:t>
            </w:r>
          </w:p>
        </w:tc>
        <w:tc>
          <w:tcPr>
            <w:tcW w:w="1898" w:type="dxa"/>
          </w:tcPr>
          <w:p w14:paraId="5FF33B5B" w14:textId="6B7229B0" w:rsidR="00234D09" w:rsidRPr="00111B01" w:rsidRDefault="000E3A54" w:rsidP="00BF3B9D">
            <w:pPr>
              <w:ind w:left="0" w:right="231" w:firstLine="0"/>
              <w:rPr>
                <w:sz w:val="18"/>
                <w:szCs w:val="18"/>
              </w:rPr>
            </w:pPr>
            <w:r>
              <w:rPr>
                <w:sz w:val="18"/>
                <w:szCs w:val="18"/>
              </w:rPr>
              <w:t>M</w:t>
            </w:r>
            <w:r w:rsidR="00234D09" w:rsidRPr="00111B01">
              <w:rPr>
                <w:sz w:val="18"/>
                <w:szCs w:val="18"/>
              </w:rPr>
              <w:t>eer bekendheid adviesraad</w:t>
            </w:r>
          </w:p>
        </w:tc>
        <w:tc>
          <w:tcPr>
            <w:tcW w:w="4159" w:type="dxa"/>
          </w:tcPr>
          <w:p w14:paraId="3EB00F25" w14:textId="77777777" w:rsidR="00234D09" w:rsidRDefault="00234D09" w:rsidP="00A27A89">
            <w:pPr>
              <w:ind w:left="10" w:right="340"/>
              <w:rPr>
                <w:sz w:val="18"/>
                <w:szCs w:val="18"/>
              </w:rPr>
            </w:pPr>
            <w:r>
              <w:rPr>
                <w:sz w:val="18"/>
                <w:szCs w:val="18"/>
              </w:rPr>
              <w:t>-</w:t>
            </w:r>
            <w:r w:rsidRPr="00111B01">
              <w:rPr>
                <w:sz w:val="18"/>
                <w:szCs w:val="18"/>
              </w:rPr>
              <w:t xml:space="preserve">onze adviezen worden gelezen en gewaardeerd </w:t>
            </w:r>
          </w:p>
          <w:p w14:paraId="6ABC0379" w14:textId="60FEFAB4" w:rsidR="00234D09" w:rsidRDefault="00234D09" w:rsidP="00945A73">
            <w:pPr>
              <w:ind w:left="10" w:right="340"/>
              <w:rPr>
                <w:sz w:val="18"/>
                <w:szCs w:val="18"/>
              </w:rPr>
            </w:pPr>
            <w:r>
              <w:rPr>
                <w:sz w:val="18"/>
                <w:szCs w:val="18"/>
              </w:rPr>
              <w:t>-</w:t>
            </w:r>
            <w:r w:rsidRPr="00111B01">
              <w:rPr>
                <w:sz w:val="18"/>
                <w:szCs w:val="18"/>
              </w:rPr>
              <w:t xml:space="preserve">grote opkomst tijdens de ontmoetingen </w:t>
            </w:r>
          </w:p>
          <w:p w14:paraId="466CFC0D" w14:textId="77777777" w:rsidR="000E3A54" w:rsidRDefault="51C3DC49" w:rsidP="00D23E6F">
            <w:pPr>
              <w:ind w:left="0" w:right="340" w:firstLine="0"/>
              <w:rPr>
                <w:sz w:val="18"/>
                <w:szCs w:val="18"/>
              </w:rPr>
            </w:pPr>
            <w:r w:rsidRPr="51C3DC49">
              <w:rPr>
                <w:sz w:val="18"/>
                <w:szCs w:val="18"/>
              </w:rPr>
              <w:t>- meer begrip, nieuwe discussies</w:t>
            </w:r>
          </w:p>
          <w:p w14:paraId="1138F44B" w14:textId="1FE22760" w:rsidR="00234D09" w:rsidRPr="00111B01" w:rsidRDefault="000E3A54" w:rsidP="00D23E6F">
            <w:pPr>
              <w:ind w:left="0" w:right="340" w:firstLine="0"/>
              <w:rPr>
                <w:sz w:val="18"/>
                <w:szCs w:val="18"/>
              </w:rPr>
            </w:pPr>
            <w:r>
              <w:rPr>
                <w:sz w:val="18"/>
                <w:szCs w:val="18"/>
              </w:rPr>
              <w:t xml:space="preserve">- </w:t>
            </w:r>
            <w:r w:rsidR="51C3DC49" w:rsidRPr="51C3DC49">
              <w:rPr>
                <w:sz w:val="18"/>
                <w:szCs w:val="18"/>
              </w:rPr>
              <w:t xml:space="preserve">idee om na de volgende gemeenteraadsverkiezingen opnieuw het initiatief te nemen </w:t>
            </w:r>
          </w:p>
        </w:tc>
      </w:tr>
      <w:tr w:rsidR="00234D09" w14:paraId="57549DA1" w14:textId="77777777" w:rsidTr="1A634FDD">
        <w:tc>
          <w:tcPr>
            <w:tcW w:w="1686" w:type="dxa"/>
          </w:tcPr>
          <w:p w14:paraId="7CD4A8CC" w14:textId="75E67736" w:rsidR="00234D09" w:rsidRPr="00111B01" w:rsidRDefault="00234D09" w:rsidP="00BF3B9D">
            <w:pPr>
              <w:ind w:left="0" w:right="231" w:firstLine="0"/>
              <w:rPr>
                <w:sz w:val="18"/>
                <w:szCs w:val="18"/>
              </w:rPr>
            </w:pPr>
            <w:r w:rsidRPr="00111B01">
              <w:rPr>
                <w:sz w:val="18"/>
                <w:szCs w:val="18"/>
              </w:rPr>
              <w:t>CLZK</w:t>
            </w:r>
          </w:p>
        </w:tc>
        <w:tc>
          <w:tcPr>
            <w:tcW w:w="2307" w:type="dxa"/>
          </w:tcPr>
          <w:p w14:paraId="055C8676" w14:textId="2C75443D" w:rsidR="00234D09" w:rsidRPr="00111B01" w:rsidRDefault="51C3DC49" w:rsidP="00BF3B9D">
            <w:pPr>
              <w:ind w:left="0" w:right="231" w:firstLine="0"/>
              <w:rPr>
                <w:sz w:val="18"/>
                <w:szCs w:val="18"/>
              </w:rPr>
            </w:pPr>
            <w:r w:rsidRPr="51C3DC49">
              <w:rPr>
                <w:sz w:val="18"/>
                <w:szCs w:val="18"/>
              </w:rPr>
              <w:t>Capelle a/d IJssel Lansingerland Krimpen a/d IJssel en Zuidplas</w:t>
            </w:r>
          </w:p>
        </w:tc>
        <w:tc>
          <w:tcPr>
            <w:tcW w:w="1898" w:type="dxa"/>
          </w:tcPr>
          <w:p w14:paraId="499F0328" w14:textId="230CCAF8" w:rsidR="00234D09" w:rsidRPr="00111B01" w:rsidRDefault="000E3A54" w:rsidP="00BF3B9D">
            <w:pPr>
              <w:ind w:left="0" w:right="231" w:firstLine="0"/>
              <w:rPr>
                <w:sz w:val="18"/>
                <w:szCs w:val="18"/>
              </w:rPr>
            </w:pPr>
            <w:r>
              <w:rPr>
                <w:sz w:val="18"/>
                <w:szCs w:val="18"/>
              </w:rPr>
              <w:t>G</w:t>
            </w:r>
            <w:r w:rsidR="00234D09">
              <w:rPr>
                <w:sz w:val="18"/>
                <w:szCs w:val="18"/>
              </w:rPr>
              <w:t xml:space="preserve">ezamenlijk overleg en </w:t>
            </w:r>
            <w:r w:rsidR="00AD5B4D">
              <w:rPr>
                <w:sz w:val="18"/>
                <w:szCs w:val="18"/>
              </w:rPr>
              <w:t>van elkaar</w:t>
            </w:r>
            <w:r w:rsidR="007F0FD5">
              <w:rPr>
                <w:sz w:val="18"/>
                <w:szCs w:val="18"/>
              </w:rPr>
              <w:t xml:space="preserve"> </w:t>
            </w:r>
            <w:r w:rsidR="00234D09">
              <w:rPr>
                <w:sz w:val="18"/>
                <w:szCs w:val="18"/>
              </w:rPr>
              <w:t>leren</w:t>
            </w:r>
          </w:p>
        </w:tc>
        <w:tc>
          <w:tcPr>
            <w:tcW w:w="4159" w:type="dxa"/>
          </w:tcPr>
          <w:p w14:paraId="7448E866" w14:textId="3058E655" w:rsidR="00234D09" w:rsidRPr="00111B01" w:rsidRDefault="00234D09" w:rsidP="00BF3B9D">
            <w:pPr>
              <w:ind w:left="0" w:right="231" w:firstLine="0"/>
              <w:rPr>
                <w:sz w:val="18"/>
                <w:szCs w:val="18"/>
              </w:rPr>
            </w:pPr>
            <w:r w:rsidRPr="00DB1497">
              <w:rPr>
                <w:sz w:val="18"/>
                <w:szCs w:val="18"/>
              </w:rPr>
              <w:t>-sessie met de koepel – Petra van der Horst</w:t>
            </w:r>
          </w:p>
        </w:tc>
      </w:tr>
      <w:tr w:rsidR="00234D09" w14:paraId="05A24C92" w14:textId="77777777" w:rsidTr="1A634FDD">
        <w:tc>
          <w:tcPr>
            <w:tcW w:w="1686" w:type="dxa"/>
          </w:tcPr>
          <w:p w14:paraId="716720D4" w14:textId="4C8E5C98" w:rsidR="00234D09" w:rsidRPr="00111B01" w:rsidRDefault="00234D09" w:rsidP="00BF3B9D">
            <w:pPr>
              <w:ind w:left="0" w:right="231" w:firstLine="0"/>
              <w:rPr>
                <w:sz w:val="18"/>
                <w:szCs w:val="18"/>
              </w:rPr>
            </w:pPr>
            <w:r w:rsidRPr="00111B01">
              <w:rPr>
                <w:sz w:val="18"/>
                <w:szCs w:val="18"/>
              </w:rPr>
              <w:t>Ambtenaar</w:t>
            </w:r>
          </w:p>
        </w:tc>
        <w:tc>
          <w:tcPr>
            <w:tcW w:w="2307" w:type="dxa"/>
          </w:tcPr>
          <w:p w14:paraId="1C6355DC" w14:textId="72D72230" w:rsidR="00234D09" w:rsidRPr="00111B01" w:rsidRDefault="00234D09" w:rsidP="00BF3B9D">
            <w:pPr>
              <w:ind w:left="0" w:right="231" w:firstLine="0"/>
              <w:rPr>
                <w:sz w:val="18"/>
                <w:szCs w:val="18"/>
              </w:rPr>
            </w:pPr>
            <w:r w:rsidRPr="00111B01">
              <w:rPr>
                <w:sz w:val="18"/>
                <w:szCs w:val="18"/>
              </w:rPr>
              <w:t>Regiovisie huishoudelijk geweld en Iedereen FIT</w:t>
            </w:r>
          </w:p>
        </w:tc>
        <w:tc>
          <w:tcPr>
            <w:tcW w:w="1898" w:type="dxa"/>
          </w:tcPr>
          <w:p w14:paraId="29E1A1AE" w14:textId="4ABE0ACC" w:rsidR="00234D09" w:rsidRPr="00111B01" w:rsidRDefault="00234D09" w:rsidP="00BF3B9D">
            <w:pPr>
              <w:ind w:left="0" w:right="231" w:firstLine="0"/>
              <w:rPr>
                <w:sz w:val="18"/>
                <w:szCs w:val="18"/>
              </w:rPr>
            </w:pPr>
            <w:r w:rsidRPr="00111B01">
              <w:rPr>
                <w:sz w:val="18"/>
                <w:szCs w:val="18"/>
              </w:rPr>
              <w:t>Bijpraat sessie</w:t>
            </w:r>
          </w:p>
        </w:tc>
        <w:tc>
          <w:tcPr>
            <w:tcW w:w="4159" w:type="dxa"/>
          </w:tcPr>
          <w:p w14:paraId="500451FF" w14:textId="609FBB89" w:rsidR="00234D09" w:rsidRPr="00111B01" w:rsidRDefault="00234D09" w:rsidP="00BF3B9D">
            <w:pPr>
              <w:ind w:left="0" w:right="231" w:firstLine="0"/>
              <w:rPr>
                <w:sz w:val="18"/>
                <w:szCs w:val="18"/>
              </w:rPr>
            </w:pPr>
          </w:p>
        </w:tc>
      </w:tr>
      <w:tr w:rsidR="00234D09" w14:paraId="2E84A776" w14:textId="77777777" w:rsidTr="1A634FDD">
        <w:tc>
          <w:tcPr>
            <w:tcW w:w="1686" w:type="dxa"/>
          </w:tcPr>
          <w:p w14:paraId="6B0C10DC" w14:textId="5881C0A9" w:rsidR="00234D09" w:rsidRPr="00111B01" w:rsidRDefault="00234D09" w:rsidP="00BF3B9D">
            <w:pPr>
              <w:ind w:left="0" w:right="231" w:firstLine="0"/>
              <w:rPr>
                <w:sz w:val="18"/>
                <w:szCs w:val="18"/>
              </w:rPr>
            </w:pPr>
            <w:r>
              <w:rPr>
                <w:sz w:val="18"/>
                <w:szCs w:val="18"/>
              </w:rPr>
              <w:t>StZo!</w:t>
            </w:r>
          </w:p>
        </w:tc>
        <w:tc>
          <w:tcPr>
            <w:tcW w:w="2307" w:type="dxa"/>
          </w:tcPr>
          <w:p w14:paraId="48EFCA12" w14:textId="2DF4B487" w:rsidR="00234D09" w:rsidRPr="00111B01" w:rsidRDefault="00234D09" w:rsidP="00BF3B9D">
            <w:pPr>
              <w:ind w:left="0" w:right="231" w:firstLine="0"/>
              <w:rPr>
                <w:sz w:val="18"/>
                <w:szCs w:val="18"/>
              </w:rPr>
            </w:pPr>
            <w:r>
              <w:rPr>
                <w:sz w:val="18"/>
                <w:szCs w:val="18"/>
              </w:rPr>
              <w:t>Budgetmaatjes</w:t>
            </w:r>
          </w:p>
        </w:tc>
        <w:tc>
          <w:tcPr>
            <w:tcW w:w="1898" w:type="dxa"/>
          </w:tcPr>
          <w:p w14:paraId="32280203" w14:textId="245CE908" w:rsidR="00234D09" w:rsidRPr="00111B01" w:rsidRDefault="00234D09" w:rsidP="00BF3B9D">
            <w:pPr>
              <w:ind w:left="0" w:right="231" w:firstLine="0"/>
              <w:rPr>
                <w:sz w:val="18"/>
                <w:szCs w:val="18"/>
              </w:rPr>
            </w:pPr>
            <w:r>
              <w:rPr>
                <w:sz w:val="18"/>
                <w:szCs w:val="18"/>
              </w:rPr>
              <w:t>Wat speelt er in de schuldhulpver</w:t>
            </w:r>
            <w:r w:rsidR="00FA29DB">
              <w:rPr>
                <w:sz w:val="18"/>
                <w:szCs w:val="18"/>
              </w:rPr>
              <w:t>le</w:t>
            </w:r>
            <w:r w:rsidR="000E3A54">
              <w:rPr>
                <w:sz w:val="18"/>
                <w:szCs w:val="18"/>
              </w:rPr>
              <w:t>ning</w:t>
            </w:r>
          </w:p>
        </w:tc>
        <w:tc>
          <w:tcPr>
            <w:tcW w:w="4159" w:type="dxa"/>
          </w:tcPr>
          <w:p w14:paraId="24E57328" w14:textId="73D1B602" w:rsidR="00234D09" w:rsidRPr="00D23E6F" w:rsidRDefault="00234D09" w:rsidP="00D23E6F">
            <w:pPr>
              <w:pStyle w:val="Lijstalinea"/>
              <w:numPr>
                <w:ilvl w:val="0"/>
                <w:numId w:val="18"/>
              </w:numPr>
              <w:spacing w:after="0" w:line="257" w:lineRule="auto"/>
              <w:rPr>
                <w:sz w:val="18"/>
                <w:szCs w:val="18"/>
              </w:rPr>
            </w:pPr>
            <w:r w:rsidRPr="00D23E6F">
              <w:rPr>
                <w:sz w:val="18"/>
                <w:szCs w:val="18"/>
              </w:rPr>
              <w:t xml:space="preserve">Meer aandacht voor jongvolwassenen. Educatie op scholen. Voorts: omgaan met geld (educatie). Coachend spelelement. Ouders zouden meer moeten doen. </w:t>
            </w:r>
          </w:p>
          <w:p w14:paraId="117F794F" w14:textId="015DF409" w:rsidR="00234D09" w:rsidRPr="00D23E6F" w:rsidRDefault="00234D09" w:rsidP="00D23E6F">
            <w:pPr>
              <w:pStyle w:val="Lijstalinea"/>
              <w:numPr>
                <w:ilvl w:val="0"/>
                <w:numId w:val="18"/>
              </w:numPr>
              <w:spacing w:after="0" w:line="257" w:lineRule="auto"/>
              <w:rPr>
                <w:sz w:val="18"/>
                <w:szCs w:val="18"/>
              </w:rPr>
            </w:pPr>
            <w:r w:rsidRPr="00D23E6F">
              <w:rPr>
                <w:sz w:val="18"/>
                <w:szCs w:val="18"/>
              </w:rPr>
              <w:t>In Nieuwerkerk a/d IJssel: 2</w:t>
            </w:r>
            <w:r w:rsidRPr="00D23E6F">
              <w:rPr>
                <w:sz w:val="18"/>
                <w:szCs w:val="18"/>
                <w:vertAlign w:val="superscript"/>
              </w:rPr>
              <w:t>e</w:t>
            </w:r>
            <w:r w:rsidRPr="00D23E6F">
              <w:rPr>
                <w:sz w:val="18"/>
                <w:szCs w:val="18"/>
              </w:rPr>
              <w:t xml:space="preserve"> ondersteuningspunt. Tot 1 oktober 2024 meer dan 600 hulpvragen. Ruimteprobleem groot (ook mede gevolg van privacy).</w:t>
            </w:r>
          </w:p>
          <w:p w14:paraId="625D92E1" w14:textId="3F85FEEB" w:rsidR="00234D09" w:rsidRPr="00D23E6F" w:rsidRDefault="00234D09" w:rsidP="00D23E6F">
            <w:pPr>
              <w:pStyle w:val="Lijstalinea"/>
              <w:numPr>
                <w:ilvl w:val="0"/>
                <w:numId w:val="18"/>
              </w:numPr>
              <w:spacing w:after="0" w:line="257" w:lineRule="auto"/>
              <w:rPr>
                <w:sz w:val="18"/>
                <w:szCs w:val="18"/>
              </w:rPr>
            </w:pPr>
            <w:r w:rsidRPr="00D23E6F">
              <w:rPr>
                <w:sz w:val="18"/>
                <w:szCs w:val="18"/>
              </w:rPr>
              <w:t>Contacten met banken om medewerkers van banken te trainen</w:t>
            </w:r>
          </w:p>
          <w:p w14:paraId="3AD8B102" w14:textId="7A2D4B25" w:rsidR="00234D09" w:rsidRPr="00D23E6F" w:rsidRDefault="00234D09" w:rsidP="00D23E6F">
            <w:pPr>
              <w:pStyle w:val="Lijstalinea"/>
              <w:numPr>
                <w:ilvl w:val="0"/>
                <w:numId w:val="18"/>
              </w:numPr>
              <w:spacing w:after="0" w:line="257" w:lineRule="auto"/>
              <w:rPr>
                <w:sz w:val="18"/>
                <w:szCs w:val="18"/>
              </w:rPr>
            </w:pPr>
            <w:r w:rsidRPr="00D23E6F">
              <w:rPr>
                <w:sz w:val="18"/>
                <w:szCs w:val="18"/>
              </w:rPr>
              <w:t xml:space="preserve">Potje met eigen geld voor crisisinterventie </w:t>
            </w:r>
          </w:p>
          <w:p w14:paraId="43E1EF07" w14:textId="77777777" w:rsidR="00234D09" w:rsidRPr="00111B01" w:rsidRDefault="00234D09" w:rsidP="00BF3B9D">
            <w:pPr>
              <w:ind w:left="0" w:right="231" w:firstLine="0"/>
              <w:rPr>
                <w:sz w:val="18"/>
                <w:szCs w:val="18"/>
              </w:rPr>
            </w:pPr>
          </w:p>
        </w:tc>
      </w:tr>
      <w:tr w:rsidR="00234D09" w14:paraId="78F305A7" w14:textId="77777777" w:rsidTr="1A634FDD">
        <w:tc>
          <w:tcPr>
            <w:tcW w:w="1686" w:type="dxa"/>
          </w:tcPr>
          <w:p w14:paraId="27BC863A" w14:textId="3A465351" w:rsidR="00234D09" w:rsidRPr="00111B01" w:rsidRDefault="0083248E" w:rsidP="00BF3B9D">
            <w:pPr>
              <w:ind w:left="0" w:right="231" w:firstLine="0"/>
              <w:rPr>
                <w:sz w:val="18"/>
                <w:szCs w:val="18"/>
              </w:rPr>
            </w:pPr>
            <w:r>
              <w:rPr>
                <w:sz w:val="18"/>
                <w:szCs w:val="18"/>
              </w:rPr>
              <w:t>Ambtenarenoverleg</w:t>
            </w:r>
            <w:r w:rsidR="007F0FD5">
              <w:rPr>
                <w:sz w:val="18"/>
                <w:szCs w:val="18"/>
              </w:rPr>
              <w:t xml:space="preserve"> </w:t>
            </w:r>
          </w:p>
        </w:tc>
        <w:tc>
          <w:tcPr>
            <w:tcW w:w="2307" w:type="dxa"/>
          </w:tcPr>
          <w:p w14:paraId="067632C5" w14:textId="6C8BD44C" w:rsidR="00234D09" w:rsidRPr="00111B01" w:rsidRDefault="00234D09" w:rsidP="00BF3B9D">
            <w:pPr>
              <w:ind w:left="0" w:right="231" w:firstLine="0"/>
              <w:rPr>
                <w:sz w:val="18"/>
                <w:szCs w:val="18"/>
              </w:rPr>
            </w:pPr>
            <w:r>
              <w:rPr>
                <w:sz w:val="18"/>
                <w:szCs w:val="18"/>
              </w:rPr>
              <w:t>Ambtenaren</w:t>
            </w:r>
          </w:p>
        </w:tc>
        <w:tc>
          <w:tcPr>
            <w:tcW w:w="1898" w:type="dxa"/>
          </w:tcPr>
          <w:p w14:paraId="2A4C9A78" w14:textId="77777777" w:rsidR="007F0FD5" w:rsidRPr="00111B01" w:rsidRDefault="007F0FD5" w:rsidP="007F0FD5">
            <w:pPr>
              <w:ind w:left="0" w:right="231" w:firstLine="0"/>
              <w:rPr>
                <w:sz w:val="18"/>
                <w:szCs w:val="18"/>
              </w:rPr>
            </w:pPr>
            <w:r w:rsidRPr="00111B01">
              <w:rPr>
                <w:sz w:val="18"/>
                <w:szCs w:val="18"/>
              </w:rPr>
              <w:t xml:space="preserve">Op basis van de opmerkingen en vragen van de adviesraad worden meerdere beleidsambtenaren soms direct, soms via een schriftelijke bijdrage betrokken bij dit overleg.  </w:t>
            </w:r>
          </w:p>
          <w:p w14:paraId="7F865EEB" w14:textId="59E33CFD" w:rsidR="00234D09" w:rsidRPr="00111B01" w:rsidRDefault="00234D09" w:rsidP="00BF3B9D">
            <w:pPr>
              <w:ind w:left="0" w:right="231" w:firstLine="0"/>
              <w:rPr>
                <w:sz w:val="18"/>
                <w:szCs w:val="18"/>
              </w:rPr>
            </w:pPr>
          </w:p>
        </w:tc>
        <w:tc>
          <w:tcPr>
            <w:tcW w:w="4159" w:type="dxa"/>
          </w:tcPr>
          <w:p w14:paraId="60F455C7" w14:textId="642EEB23" w:rsidR="00234D09" w:rsidRPr="00111B01" w:rsidRDefault="51C3DC49" w:rsidP="007F0FD5">
            <w:pPr>
              <w:ind w:left="0" w:right="231" w:firstLine="0"/>
              <w:rPr>
                <w:sz w:val="18"/>
                <w:szCs w:val="18"/>
              </w:rPr>
            </w:pPr>
            <w:r w:rsidRPr="51C3DC49">
              <w:rPr>
                <w:sz w:val="18"/>
                <w:szCs w:val="18"/>
              </w:rPr>
              <w:t xml:space="preserve">In 2024 ongeveer </w:t>
            </w:r>
            <w:r w:rsidR="000E3A54">
              <w:rPr>
                <w:sz w:val="18"/>
                <w:szCs w:val="18"/>
              </w:rPr>
              <w:t>iedere</w:t>
            </w:r>
            <w:r w:rsidRPr="51C3DC49">
              <w:rPr>
                <w:sz w:val="18"/>
                <w:szCs w:val="18"/>
              </w:rPr>
              <w:t xml:space="preserve"> zes weken overleg gehad met ambtenaren van de gemeente Zuidplas. Tweemaal is dit overleg vervangen door het schriftelijk beantwoorden van de vragen. Dit </w:t>
            </w:r>
            <w:r w:rsidRPr="51C3DC49">
              <w:rPr>
                <w:b/>
                <w:bCs/>
                <w:sz w:val="18"/>
                <w:szCs w:val="18"/>
              </w:rPr>
              <w:t>ambtelijk overleg (AO)</w:t>
            </w:r>
            <w:r w:rsidRPr="51C3DC49">
              <w:rPr>
                <w:sz w:val="18"/>
                <w:szCs w:val="18"/>
              </w:rPr>
              <w:t xml:space="preserve"> had betrekking op het krijgen van informatie over adviesonderwerpen maar ook op zaken die binnen het adviesterrein van de adviesraad vallen. Het ging over jeugdzorg, huisvesting, ontoegankelijkheid van het gemeentehuis, schuldhulpverlening</w:t>
            </w:r>
            <w:r w:rsidR="00CC1A9F">
              <w:rPr>
                <w:sz w:val="18"/>
                <w:szCs w:val="18"/>
              </w:rPr>
              <w:t>,</w:t>
            </w:r>
            <w:r w:rsidRPr="51C3DC49">
              <w:rPr>
                <w:sz w:val="18"/>
                <w:szCs w:val="18"/>
              </w:rPr>
              <w:t xml:space="preserve"> kennis maken in de bijstand</w:t>
            </w:r>
            <w:r w:rsidR="00CC1A9F">
              <w:rPr>
                <w:sz w:val="18"/>
                <w:szCs w:val="18"/>
              </w:rPr>
              <w:t xml:space="preserve"> en over de </w:t>
            </w:r>
            <w:r w:rsidR="00C90093">
              <w:rPr>
                <w:sz w:val="18"/>
                <w:szCs w:val="18"/>
              </w:rPr>
              <w:t>planning van de adviesaanvragen</w:t>
            </w:r>
            <w:r w:rsidRPr="51C3DC49">
              <w:rPr>
                <w:sz w:val="18"/>
                <w:szCs w:val="18"/>
              </w:rPr>
              <w:t xml:space="preserve">. </w:t>
            </w:r>
            <w:r w:rsidR="000E4231">
              <w:rPr>
                <w:sz w:val="18"/>
                <w:szCs w:val="18"/>
              </w:rPr>
              <w:t xml:space="preserve">In 2024 was het moeilijk plannen voor de adviesraad omdat de ambtenaren geen </w:t>
            </w:r>
            <w:r w:rsidR="00492F2F">
              <w:rPr>
                <w:sz w:val="18"/>
                <w:szCs w:val="18"/>
              </w:rPr>
              <w:t>exacte planning</w:t>
            </w:r>
            <w:r w:rsidR="000E3A54">
              <w:rPr>
                <w:sz w:val="18"/>
                <w:szCs w:val="18"/>
              </w:rPr>
              <w:t>en</w:t>
            </w:r>
            <w:r w:rsidR="00492F2F">
              <w:rPr>
                <w:sz w:val="18"/>
                <w:szCs w:val="18"/>
              </w:rPr>
              <w:t xml:space="preserve"> konden afgeven. </w:t>
            </w:r>
            <w:r w:rsidRPr="51C3DC49">
              <w:rPr>
                <w:sz w:val="18"/>
                <w:szCs w:val="18"/>
              </w:rPr>
              <w:t xml:space="preserve">Dit </w:t>
            </w:r>
            <w:r w:rsidR="0083248E">
              <w:rPr>
                <w:sz w:val="18"/>
                <w:szCs w:val="18"/>
              </w:rPr>
              <w:lastRenderedPageBreak/>
              <w:t>AO-overleg</w:t>
            </w:r>
            <w:r w:rsidRPr="51C3DC49">
              <w:rPr>
                <w:sz w:val="18"/>
                <w:szCs w:val="18"/>
              </w:rPr>
              <w:t xml:space="preserve"> wordt door de adviesraad als constructief ervaren. </w:t>
            </w:r>
          </w:p>
        </w:tc>
      </w:tr>
      <w:tr w:rsidR="00234D09" w14:paraId="7BC7F7C9" w14:textId="77777777" w:rsidTr="1A634FDD">
        <w:tc>
          <w:tcPr>
            <w:tcW w:w="1686" w:type="dxa"/>
          </w:tcPr>
          <w:p w14:paraId="6F15178E" w14:textId="14B7ACF8" w:rsidR="00234D09" w:rsidRPr="0066505E" w:rsidRDefault="00DF66C4" w:rsidP="00BF3B9D">
            <w:pPr>
              <w:ind w:left="0" w:right="231" w:firstLine="0"/>
              <w:rPr>
                <w:sz w:val="18"/>
                <w:szCs w:val="18"/>
              </w:rPr>
            </w:pPr>
            <w:r>
              <w:rPr>
                <w:sz w:val="18"/>
                <w:szCs w:val="18"/>
              </w:rPr>
              <w:lastRenderedPageBreak/>
              <w:t>Bestuurlijk overleg</w:t>
            </w:r>
          </w:p>
        </w:tc>
        <w:tc>
          <w:tcPr>
            <w:tcW w:w="2307" w:type="dxa"/>
          </w:tcPr>
          <w:p w14:paraId="1735929B" w14:textId="355824DE" w:rsidR="00234D09" w:rsidRPr="0066505E" w:rsidRDefault="00234D09" w:rsidP="00BF3B9D">
            <w:pPr>
              <w:ind w:left="0" w:right="231" w:firstLine="0"/>
              <w:rPr>
                <w:sz w:val="18"/>
                <w:szCs w:val="18"/>
              </w:rPr>
            </w:pPr>
            <w:r>
              <w:rPr>
                <w:sz w:val="18"/>
                <w:szCs w:val="18"/>
              </w:rPr>
              <w:t>Wethouders op het sociaal domein</w:t>
            </w:r>
          </w:p>
        </w:tc>
        <w:tc>
          <w:tcPr>
            <w:tcW w:w="1898" w:type="dxa"/>
          </w:tcPr>
          <w:p w14:paraId="7D460D10" w14:textId="611D3118" w:rsidR="00234D09" w:rsidRPr="0066505E" w:rsidRDefault="00234D09" w:rsidP="00BF3B9D">
            <w:pPr>
              <w:ind w:left="0" w:right="231" w:firstLine="0"/>
              <w:rPr>
                <w:sz w:val="18"/>
                <w:szCs w:val="18"/>
              </w:rPr>
            </w:pPr>
            <w:r>
              <w:rPr>
                <w:sz w:val="18"/>
                <w:szCs w:val="18"/>
              </w:rPr>
              <w:t>In gesprek met de wethouders over beleidsmatige onderwerpen</w:t>
            </w:r>
          </w:p>
        </w:tc>
        <w:tc>
          <w:tcPr>
            <w:tcW w:w="4159" w:type="dxa"/>
          </w:tcPr>
          <w:p w14:paraId="498AB9D4" w14:textId="79514887" w:rsidR="00234D09" w:rsidRPr="00111B01" w:rsidRDefault="51C3DC49" w:rsidP="006A3045">
            <w:pPr>
              <w:ind w:left="10" w:right="231"/>
              <w:rPr>
                <w:sz w:val="18"/>
                <w:szCs w:val="18"/>
              </w:rPr>
            </w:pPr>
            <w:r w:rsidRPr="51C3DC49">
              <w:rPr>
                <w:sz w:val="18"/>
                <w:szCs w:val="18"/>
              </w:rPr>
              <w:t>Met het college (</w:t>
            </w:r>
            <w:r w:rsidRPr="51C3DC49">
              <w:rPr>
                <w:b/>
                <w:bCs/>
                <w:sz w:val="18"/>
                <w:szCs w:val="18"/>
              </w:rPr>
              <w:t>bestuurlijk overleg (BO)</w:t>
            </w:r>
            <w:r w:rsidRPr="51C3DC49">
              <w:rPr>
                <w:sz w:val="18"/>
                <w:szCs w:val="18"/>
              </w:rPr>
              <w:t>) is dit jaar een aantal keren gesproken over beleidsmatige onderwerpen. Met name over actuele onderwerpen in 2024 zoals de Voedselbank, armoede en schulden, de vorming van een gemeenschappelijk GR Midden-Holland en ook onderwerpen zoals: Klachten versus bezwaren, clientparticipatie IJsselgemeenten, vluchtelingen, huiselijk geweld en de lokale omroep.</w:t>
            </w:r>
          </w:p>
          <w:p w14:paraId="6A07D13B" w14:textId="77777777" w:rsidR="00234D09" w:rsidRPr="00111B01" w:rsidRDefault="00234D09" w:rsidP="006A3045">
            <w:pPr>
              <w:ind w:left="10" w:right="410"/>
              <w:rPr>
                <w:sz w:val="18"/>
                <w:szCs w:val="18"/>
              </w:rPr>
            </w:pPr>
          </w:p>
          <w:p w14:paraId="48F2AEC2" w14:textId="77777777" w:rsidR="00234D09" w:rsidRPr="00111B01" w:rsidRDefault="00234D09" w:rsidP="006A3045">
            <w:pPr>
              <w:ind w:left="10" w:right="410"/>
              <w:rPr>
                <w:sz w:val="18"/>
                <w:szCs w:val="18"/>
              </w:rPr>
            </w:pPr>
            <w:r w:rsidRPr="00111B01">
              <w:rPr>
                <w:sz w:val="18"/>
                <w:szCs w:val="18"/>
              </w:rPr>
              <w:t>Een van de BO overleggen is gedeeltelijk besteed aan een evaluatie van wethouders versus adviesraad. Een zogenoemde “Benen op tafel sessie”.</w:t>
            </w:r>
          </w:p>
          <w:p w14:paraId="037006F8" w14:textId="77777777" w:rsidR="00234D09" w:rsidRPr="006A3045" w:rsidRDefault="00234D09" w:rsidP="00BF3B9D">
            <w:pPr>
              <w:ind w:left="0" w:right="231" w:firstLine="0"/>
              <w:rPr>
                <w:sz w:val="18"/>
                <w:szCs w:val="18"/>
              </w:rPr>
            </w:pPr>
          </w:p>
        </w:tc>
      </w:tr>
      <w:tr w:rsidR="00234D09" w14:paraId="229EDEB4" w14:textId="77777777" w:rsidTr="1A634FDD">
        <w:tc>
          <w:tcPr>
            <w:tcW w:w="1686" w:type="dxa"/>
          </w:tcPr>
          <w:p w14:paraId="1631E17C" w14:textId="0B1F70F5" w:rsidR="00234D09" w:rsidRPr="0066505E" w:rsidRDefault="00DF66C4" w:rsidP="00BF3B9D">
            <w:pPr>
              <w:ind w:left="0" w:right="231" w:firstLine="0"/>
              <w:rPr>
                <w:sz w:val="18"/>
                <w:szCs w:val="18"/>
              </w:rPr>
            </w:pPr>
            <w:r>
              <w:rPr>
                <w:sz w:val="18"/>
                <w:szCs w:val="18"/>
              </w:rPr>
              <w:t>GR IJsselgemeenten</w:t>
            </w:r>
          </w:p>
        </w:tc>
        <w:tc>
          <w:tcPr>
            <w:tcW w:w="2307" w:type="dxa"/>
          </w:tcPr>
          <w:p w14:paraId="12A40261" w14:textId="26315FC1" w:rsidR="00234D09" w:rsidRPr="0066505E" w:rsidRDefault="00DF66C4" w:rsidP="00BF3B9D">
            <w:pPr>
              <w:ind w:left="0" w:right="231" w:firstLine="0"/>
              <w:rPr>
                <w:sz w:val="18"/>
                <w:szCs w:val="18"/>
              </w:rPr>
            </w:pPr>
            <w:r>
              <w:rPr>
                <w:sz w:val="18"/>
                <w:szCs w:val="18"/>
              </w:rPr>
              <w:t>G</w:t>
            </w:r>
            <w:r w:rsidRPr="00111B01">
              <w:rPr>
                <w:sz w:val="18"/>
                <w:szCs w:val="18"/>
              </w:rPr>
              <w:t>emeenschappelijke regeling van de gemeenten Capelle a/d IJssel, Krimpen a/d IJssel en Zuidplas die de Participatiewet voor deze gemeenten uitvoert.</w:t>
            </w:r>
          </w:p>
        </w:tc>
        <w:tc>
          <w:tcPr>
            <w:tcW w:w="1898" w:type="dxa"/>
          </w:tcPr>
          <w:p w14:paraId="38FBFCC9" w14:textId="77777777" w:rsidR="00234D09" w:rsidRPr="0066505E" w:rsidRDefault="00234D09" w:rsidP="00BF3B9D">
            <w:pPr>
              <w:ind w:left="0" w:right="231" w:firstLine="0"/>
              <w:rPr>
                <w:sz w:val="18"/>
                <w:szCs w:val="18"/>
              </w:rPr>
            </w:pPr>
          </w:p>
        </w:tc>
        <w:tc>
          <w:tcPr>
            <w:tcW w:w="4159" w:type="dxa"/>
          </w:tcPr>
          <w:p w14:paraId="3AEB285A" w14:textId="0FD1C34A" w:rsidR="00234D09" w:rsidRPr="00111B01" w:rsidRDefault="00234D09" w:rsidP="006A3045">
            <w:pPr>
              <w:ind w:left="10" w:right="410"/>
              <w:rPr>
                <w:sz w:val="18"/>
                <w:szCs w:val="18"/>
              </w:rPr>
            </w:pPr>
            <w:r w:rsidRPr="00111B01">
              <w:rPr>
                <w:sz w:val="18"/>
                <w:szCs w:val="18"/>
              </w:rPr>
              <w:t>Het gaat om het verstrekken van uitkeringen en het handhaven van de wet en om het vergroten van de participatie (arbeidsmarkt of maatschappelijk) van uitkeringsgerechtigden. Daarnaast verzorgt IJsselgemeenten (een deel van) de gemeentelijke schuldhulpverlening en</w:t>
            </w:r>
            <w:r w:rsidR="00B26198">
              <w:rPr>
                <w:sz w:val="18"/>
                <w:szCs w:val="18"/>
              </w:rPr>
              <w:t xml:space="preserve"> </w:t>
            </w:r>
            <w:r w:rsidRPr="00111B01">
              <w:rPr>
                <w:sz w:val="18"/>
                <w:szCs w:val="18"/>
              </w:rPr>
              <w:t>een deel van de inburgering.</w:t>
            </w:r>
          </w:p>
          <w:p w14:paraId="6A77CD73" w14:textId="77777777" w:rsidR="00234D09" w:rsidRPr="00111B01" w:rsidRDefault="00234D09" w:rsidP="006A3045">
            <w:pPr>
              <w:ind w:left="20" w:right="231"/>
              <w:rPr>
                <w:sz w:val="18"/>
                <w:szCs w:val="18"/>
              </w:rPr>
            </w:pPr>
            <w:r w:rsidRPr="00111B01">
              <w:rPr>
                <w:sz w:val="18"/>
                <w:szCs w:val="18"/>
              </w:rPr>
              <w:t>(</w:t>
            </w:r>
            <w:hyperlink r:id="rId14" w:history="1">
              <w:r w:rsidRPr="00111B01">
                <w:rPr>
                  <w:rStyle w:val="Hyperlink"/>
                  <w:sz w:val="18"/>
                  <w:szCs w:val="18"/>
                </w:rPr>
                <w:t>www.ijsselgemeenten.nl</w:t>
              </w:r>
            </w:hyperlink>
            <w:r w:rsidRPr="00111B01">
              <w:rPr>
                <w:sz w:val="18"/>
                <w:szCs w:val="18"/>
              </w:rPr>
              <w:t>).</w:t>
            </w:r>
          </w:p>
          <w:p w14:paraId="11119CEE" w14:textId="77777777" w:rsidR="00234D09" w:rsidRPr="00111B01" w:rsidRDefault="00234D09" w:rsidP="006A3045">
            <w:pPr>
              <w:ind w:left="20" w:right="231"/>
              <w:rPr>
                <w:sz w:val="18"/>
                <w:szCs w:val="18"/>
              </w:rPr>
            </w:pPr>
            <w:r w:rsidRPr="00111B01">
              <w:rPr>
                <w:sz w:val="18"/>
                <w:szCs w:val="18"/>
              </w:rPr>
              <w:t>Voor het afstemmen van het beleid met de andere deelnemende gemeenten is de betreffende wethouder verantwoordelijk.</w:t>
            </w:r>
          </w:p>
          <w:p w14:paraId="6BBE1C5E" w14:textId="77777777" w:rsidR="00234D09" w:rsidRPr="00111B01" w:rsidRDefault="00234D09" w:rsidP="006A3045">
            <w:pPr>
              <w:ind w:left="20" w:right="231"/>
              <w:rPr>
                <w:sz w:val="18"/>
                <w:szCs w:val="18"/>
              </w:rPr>
            </w:pPr>
            <w:r w:rsidRPr="00111B01">
              <w:rPr>
                <w:sz w:val="18"/>
                <w:szCs w:val="18"/>
              </w:rPr>
              <w:t xml:space="preserve">Nieuw opgesteld beleid door de gemeente wordt nu met de betreffende wethouder besproken en zo nodig door ons van advies voorzien. </w:t>
            </w:r>
          </w:p>
          <w:p w14:paraId="361D71AE" w14:textId="1DAAF0C0" w:rsidR="00234D09" w:rsidRPr="006A3045" w:rsidRDefault="51C3DC49" w:rsidP="00A040A2">
            <w:pPr>
              <w:ind w:left="20" w:right="231"/>
              <w:rPr>
                <w:sz w:val="18"/>
                <w:szCs w:val="18"/>
              </w:rPr>
            </w:pPr>
            <w:r w:rsidRPr="51C3DC49">
              <w:rPr>
                <w:sz w:val="18"/>
                <w:szCs w:val="18"/>
              </w:rPr>
              <w:t>Zo nodig neemt de adviesraad zelf contact op met de andere adviesraden om een en ander af te stemmen.</w:t>
            </w:r>
          </w:p>
        </w:tc>
      </w:tr>
      <w:tr w:rsidR="00234D09" w14:paraId="2B3055FF" w14:textId="77777777" w:rsidTr="1A634FDD">
        <w:tc>
          <w:tcPr>
            <w:tcW w:w="1686" w:type="dxa"/>
          </w:tcPr>
          <w:p w14:paraId="3C28B76A" w14:textId="45298B43" w:rsidR="00234D09" w:rsidRPr="0066505E" w:rsidRDefault="0083248E" w:rsidP="00BF3B9D">
            <w:pPr>
              <w:ind w:left="0" w:right="231" w:firstLine="0"/>
              <w:rPr>
                <w:sz w:val="18"/>
                <w:szCs w:val="18"/>
              </w:rPr>
            </w:pPr>
            <w:r w:rsidRPr="1A634FDD">
              <w:rPr>
                <w:sz w:val="18"/>
                <w:szCs w:val="18"/>
              </w:rPr>
              <w:t>Midden</w:t>
            </w:r>
            <w:r w:rsidR="1A634FDD" w:rsidRPr="1A634FDD">
              <w:rPr>
                <w:sz w:val="18"/>
                <w:szCs w:val="18"/>
              </w:rPr>
              <w:t>-Holland i.o.</w:t>
            </w:r>
          </w:p>
        </w:tc>
        <w:tc>
          <w:tcPr>
            <w:tcW w:w="2307" w:type="dxa"/>
          </w:tcPr>
          <w:p w14:paraId="0111207F" w14:textId="77777777" w:rsidR="00234D09" w:rsidRPr="0066505E" w:rsidRDefault="00234D09" w:rsidP="00BF3B9D">
            <w:pPr>
              <w:ind w:left="0" w:right="231" w:firstLine="0"/>
              <w:rPr>
                <w:sz w:val="18"/>
                <w:szCs w:val="18"/>
              </w:rPr>
            </w:pPr>
          </w:p>
        </w:tc>
        <w:tc>
          <w:tcPr>
            <w:tcW w:w="1898" w:type="dxa"/>
          </w:tcPr>
          <w:p w14:paraId="09186A74" w14:textId="77777777" w:rsidR="00234D09" w:rsidRPr="0066505E" w:rsidRDefault="00234D09" w:rsidP="00BF3B9D">
            <w:pPr>
              <w:ind w:left="0" w:right="231" w:firstLine="0"/>
              <w:rPr>
                <w:sz w:val="18"/>
                <w:szCs w:val="18"/>
              </w:rPr>
            </w:pPr>
          </w:p>
        </w:tc>
        <w:tc>
          <w:tcPr>
            <w:tcW w:w="4159" w:type="dxa"/>
          </w:tcPr>
          <w:p w14:paraId="36D3BD98" w14:textId="77777777" w:rsidR="00234D09" w:rsidRPr="00111B01" w:rsidRDefault="00234D09" w:rsidP="006A3045">
            <w:pPr>
              <w:ind w:left="10" w:right="231"/>
              <w:rPr>
                <w:sz w:val="18"/>
                <w:szCs w:val="18"/>
              </w:rPr>
            </w:pPr>
          </w:p>
          <w:p w14:paraId="08B88E1B" w14:textId="450955AB" w:rsidR="00234D09" w:rsidRPr="006A3045" w:rsidRDefault="51C3DC49" w:rsidP="00A040A2">
            <w:pPr>
              <w:ind w:left="20"/>
              <w:rPr>
                <w:sz w:val="18"/>
                <w:szCs w:val="18"/>
              </w:rPr>
            </w:pPr>
            <w:r w:rsidRPr="51C3DC49">
              <w:rPr>
                <w:sz w:val="18"/>
                <w:szCs w:val="18"/>
              </w:rPr>
              <w:t xml:space="preserve">In 2024 heeft de adviesraad Zuidplas deelgenomen aan periodiek overleg met alle </w:t>
            </w:r>
            <w:r w:rsidRPr="51C3DC49">
              <w:rPr>
                <w:b/>
                <w:bCs/>
                <w:sz w:val="18"/>
                <w:szCs w:val="18"/>
              </w:rPr>
              <w:t>Midden-Holland</w:t>
            </w:r>
            <w:r w:rsidRPr="51C3DC49">
              <w:rPr>
                <w:sz w:val="18"/>
                <w:szCs w:val="18"/>
              </w:rPr>
              <w:t xml:space="preserve"> gemeenten met als onderwerp Gemeenschappelijk Regeling WMO/Jeugd. Bureau KoksDeVoogd heeft samen met de deelnemers een aantal mogelijke modellen doorgenomen en besproken op voor- en nadelen. Tijdens de discussie is er vanuit de adviesraad Zuidplas, met alle stemmen voor, een model toegevoegd aan de bestaande modellen. </w:t>
            </w:r>
          </w:p>
        </w:tc>
      </w:tr>
      <w:tr w:rsidR="00234D09" w14:paraId="68D6C9F7" w14:textId="77777777" w:rsidTr="1A634FDD">
        <w:tc>
          <w:tcPr>
            <w:tcW w:w="1686" w:type="dxa"/>
          </w:tcPr>
          <w:p w14:paraId="54715896" w14:textId="77777777" w:rsidR="00234D09" w:rsidRPr="00DB58A6" w:rsidRDefault="00234D09" w:rsidP="00BF3B9D">
            <w:pPr>
              <w:ind w:left="0" w:right="231" w:firstLine="0"/>
              <w:rPr>
                <w:sz w:val="16"/>
                <w:szCs w:val="16"/>
              </w:rPr>
            </w:pPr>
            <w:r w:rsidRPr="00DB58A6">
              <w:rPr>
                <w:sz w:val="16"/>
                <w:szCs w:val="16"/>
              </w:rPr>
              <w:t>Gemeenteraad</w:t>
            </w:r>
          </w:p>
          <w:p w14:paraId="584BEB53" w14:textId="77777777" w:rsidR="00234D09" w:rsidRPr="00DB58A6" w:rsidRDefault="00234D09" w:rsidP="00BF3B9D">
            <w:pPr>
              <w:ind w:left="0" w:right="231" w:firstLine="0"/>
              <w:rPr>
                <w:sz w:val="16"/>
                <w:szCs w:val="16"/>
              </w:rPr>
            </w:pPr>
          </w:p>
          <w:p w14:paraId="4B745B98" w14:textId="77777777" w:rsidR="00234D09" w:rsidRPr="00DB58A6" w:rsidRDefault="00234D09" w:rsidP="00BF3B9D">
            <w:pPr>
              <w:ind w:left="0" w:right="231" w:firstLine="0"/>
              <w:rPr>
                <w:sz w:val="16"/>
                <w:szCs w:val="16"/>
              </w:rPr>
            </w:pPr>
          </w:p>
          <w:p w14:paraId="57CB5038" w14:textId="30605E12" w:rsidR="00234D09" w:rsidRPr="0066505E" w:rsidRDefault="00234D09" w:rsidP="00BF3B9D">
            <w:pPr>
              <w:ind w:left="0" w:right="231" w:firstLine="0"/>
              <w:rPr>
                <w:sz w:val="18"/>
                <w:szCs w:val="18"/>
              </w:rPr>
            </w:pPr>
            <w:r w:rsidRPr="00DB58A6">
              <w:rPr>
                <w:sz w:val="16"/>
                <w:szCs w:val="16"/>
              </w:rPr>
              <w:t>De Koepel</w:t>
            </w:r>
            <w:r w:rsidR="00DB58A6">
              <w:rPr>
                <w:sz w:val="16"/>
                <w:szCs w:val="16"/>
              </w:rPr>
              <w:t xml:space="preserve"> Adviesraden</w:t>
            </w:r>
          </w:p>
        </w:tc>
        <w:tc>
          <w:tcPr>
            <w:tcW w:w="2307" w:type="dxa"/>
          </w:tcPr>
          <w:p w14:paraId="2DD15FB8" w14:textId="77777777" w:rsidR="00234D09" w:rsidRPr="0066505E" w:rsidRDefault="00234D09" w:rsidP="00BF3B9D">
            <w:pPr>
              <w:ind w:left="0" w:right="231" w:firstLine="0"/>
              <w:rPr>
                <w:sz w:val="18"/>
                <w:szCs w:val="18"/>
              </w:rPr>
            </w:pPr>
          </w:p>
        </w:tc>
        <w:tc>
          <w:tcPr>
            <w:tcW w:w="1898" w:type="dxa"/>
          </w:tcPr>
          <w:p w14:paraId="5451D47C" w14:textId="77777777" w:rsidR="00234D09" w:rsidRPr="0066505E" w:rsidRDefault="00234D09" w:rsidP="00BF3B9D">
            <w:pPr>
              <w:ind w:left="0" w:right="231" w:firstLine="0"/>
              <w:rPr>
                <w:sz w:val="18"/>
                <w:szCs w:val="18"/>
              </w:rPr>
            </w:pPr>
          </w:p>
        </w:tc>
        <w:tc>
          <w:tcPr>
            <w:tcW w:w="4159" w:type="dxa"/>
          </w:tcPr>
          <w:p w14:paraId="4B9D24FF" w14:textId="3A19F886" w:rsidR="00234D09" w:rsidRPr="00D23E6F" w:rsidRDefault="00811229" w:rsidP="009B7992">
            <w:pPr>
              <w:spacing w:after="1" w:line="259" w:lineRule="auto"/>
              <w:ind w:left="15" w:firstLine="0"/>
              <w:rPr>
                <w:sz w:val="18"/>
                <w:szCs w:val="18"/>
              </w:rPr>
            </w:pPr>
            <w:r w:rsidRPr="00D23E6F">
              <w:rPr>
                <w:sz w:val="18"/>
                <w:szCs w:val="18"/>
              </w:rPr>
              <w:t>D</w:t>
            </w:r>
            <w:r w:rsidR="00234D09" w:rsidRPr="00D23E6F">
              <w:rPr>
                <w:sz w:val="18"/>
                <w:szCs w:val="18"/>
              </w:rPr>
              <w:t xml:space="preserve">e </w:t>
            </w:r>
            <w:r w:rsidRPr="00D23E6F">
              <w:rPr>
                <w:sz w:val="18"/>
                <w:szCs w:val="18"/>
              </w:rPr>
              <w:t xml:space="preserve">leden van de </w:t>
            </w:r>
            <w:r w:rsidR="00234D09" w:rsidRPr="00D23E6F">
              <w:rPr>
                <w:sz w:val="18"/>
                <w:szCs w:val="18"/>
              </w:rPr>
              <w:t xml:space="preserve">adviesraad </w:t>
            </w:r>
            <w:r w:rsidRPr="00D23E6F">
              <w:rPr>
                <w:sz w:val="18"/>
                <w:szCs w:val="18"/>
              </w:rPr>
              <w:t xml:space="preserve">hebben </w:t>
            </w:r>
            <w:r w:rsidR="00234D09" w:rsidRPr="00D23E6F">
              <w:rPr>
                <w:sz w:val="18"/>
                <w:szCs w:val="18"/>
              </w:rPr>
              <w:t xml:space="preserve">vergaderingen van de gemeenteraad bijgewoond (de meeste via streaming) en verschillende door de gemeente(raad) </w:t>
            </w:r>
            <w:r w:rsidR="00234D09" w:rsidRPr="00D23E6F">
              <w:rPr>
                <w:sz w:val="18"/>
                <w:szCs w:val="18"/>
              </w:rPr>
              <w:lastRenderedPageBreak/>
              <w:t xml:space="preserve">georganiseerde informatieavonden en participatiebijeenkomsten (online).   </w:t>
            </w:r>
          </w:p>
          <w:p w14:paraId="0397FB8D" w14:textId="77777777" w:rsidR="00234D09" w:rsidRPr="00811229" w:rsidRDefault="00234D09" w:rsidP="00BF3B9D">
            <w:pPr>
              <w:ind w:left="0" w:right="231" w:firstLine="0"/>
              <w:rPr>
                <w:sz w:val="18"/>
                <w:szCs w:val="18"/>
              </w:rPr>
            </w:pPr>
          </w:p>
          <w:p w14:paraId="4F8F0309" w14:textId="77777777" w:rsidR="00234D09" w:rsidRDefault="00234D09" w:rsidP="00BF3B9D">
            <w:pPr>
              <w:ind w:left="0" w:right="231" w:firstLine="0"/>
              <w:rPr>
                <w:sz w:val="18"/>
                <w:szCs w:val="18"/>
              </w:rPr>
            </w:pPr>
          </w:p>
          <w:p w14:paraId="03F2192D" w14:textId="77777777" w:rsidR="00234D09" w:rsidRPr="00D23E6F" w:rsidRDefault="00234D09" w:rsidP="009B7992">
            <w:pPr>
              <w:ind w:left="10" w:right="231"/>
              <w:rPr>
                <w:sz w:val="18"/>
                <w:szCs w:val="18"/>
              </w:rPr>
            </w:pPr>
            <w:r w:rsidRPr="00D23E6F">
              <w:rPr>
                <w:sz w:val="18"/>
                <w:szCs w:val="18"/>
              </w:rPr>
              <w:t xml:space="preserve">Ook diverse evenementen van </w:t>
            </w:r>
            <w:r w:rsidRPr="00D23E6F">
              <w:rPr>
                <w:b/>
                <w:sz w:val="18"/>
                <w:szCs w:val="18"/>
              </w:rPr>
              <w:t>De Koepel</w:t>
            </w:r>
            <w:r w:rsidRPr="00D23E6F">
              <w:rPr>
                <w:sz w:val="18"/>
                <w:szCs w:val="18"/>
              </w:rPr>
              <w:t xml:space="preserve"> zijn fysiek en/of digitaal bezocht. </w:t>
            </w:r>
          </w:p>
          <w:p w14:paraId="79BC9488" w14:textId="77777777" w:rsidR="00234D09" w:rsidRPr="00D23E6F" w:rsidRDefault="00234D09" w:rsidP="009B7992">
            <w:pPr>
              <w:ind w:left="10" w:right="231"/>
              <w:rPr>
                <w:sz w:val="18"/>
                <w:szCs w:val="18"/>
              </w:rPr>
            </w:pPr>
            <w:r w:rsidRPr="00D23E6F">
              <w:rPr>
                <w:sz w:val="18"/>
                <w:szCs w:val="18"/>
              </w:rPr>
              <w:t xml:space="preserve">De adviesraad heeft het lidmaatschap van deze landelijke koepelorganisatie gecontinueerd in 2025. Belangrijke overweging bij het lidmaatschap is de toegang tot deskundigheid in de vorm informatie en artikelen die van belang zijn voor het werk van de adviesraad en het aanbod van cursussen. </w:t>
            </w:r>
          </w:p>
          <w:p w14:paraId="62516D31" w14:textId="77777777" w:rsidR="00234D09" w:rsidRPr="0066505E" w:rsidRDefault="00234D09" w:rsidP="00BF3B9D">
            <w:pPr>
              <w:ind w:left="0" w:right="231" w:firstLine="0"/>
              <w:rPr>
                <w:sz w:val="18"/>
                <w:szCs w:val="18"/>
              </w:rPr>
            </w:pPr>
          </w:p>
        </w:tc>
      </w:tr>
    </w:tbl>
    <w:p w14:paraId="13F3E326" w14:textId="77777777" w:rsidR="00A040A2" w:rsidRDefault="00A040A2" w:rsidP="007A24BD">
      <w:pPr>
        <w:pStyle w:val="Kop3"/>
      </w:pPr>
    </w:p>
    <w:p w14:paraId="43C6F196" w14:textId="77777777" w:rsidR="00A040A2" w:rsidRDefault="00A040A2" w:rsidP="007A24BD">
      <w:pPr>
        <w:pStyle w:val="Kop3"/>
      </w:pPr>
    </w:p>
    <w:p w14:paraId="41652D77" w14:textId="0E5DE92C" w:rsidR="002B0072" w:rsidRPr="007A24BD" w:rsidRDefault="005D55E1" w:rsidP="007A24BD">
      <w:pPr>
        <w:pStyle w:val="Kop3"/>
      </w:pPr>
      <w:bookmarkStart w:id="8" w:name="_Toc190770256"/>
      <w:r w:rsidRPr="007A24BD">
        <w:t>Begroting</w:t>
      </w:r>
      <w:bookmarkEnd w:id="8"/>
      <w:r w:rsidRPr="007A24BD">
        <w:t xml:space="preserve">  </w:t>
      </w:r>
    </w:p>
    <w:p w14:paraId="618E0AEA" w14:textId="77777777" w:rsidR="002B0072" w:rsidRDefault="005D55E1">
      <w:pPr>
        <w:spacing w:after="0" w:line="259" w:lineRule="auto"/>
        <w:ind w:left="0" w:firstLine="0"/>
      </w:pPr>
      <w:r>
        <w:t xml:space="preserve"> </w:t>
      </w:r>
    </w:p>
    <w:p w14:paraId="2145A74C" w14:textId="2F7E16C5" w:rsidR="002B0072" w:rsidRPr="00B26CF7" w:rsidRDefault="005D55E1">
      <w:pPr>
        <w:ind w:left="10" w:right="231"/>
      </w:pPr>
      <w:r w:rsidRPr="00B26CF7">
        <w:t>In het najaar</w:t>
      </w:r>
      <w:r w:rsidR="00261995" w:rsidRPr="00B26CF7">
        <w:t xml:space="preserve"> van 2024</w:t>
      </w:r>
      <w:r w:rsidRPr="00B26CF7">
        <w:t xml:space="preserve"> is zoals gebruikelijk de begroting voor 202</w:t>
      </w:r>
      <w:r w:rsidR="00856EBE" w:rsidRPr="00B26CF7">
        <w:t>5</w:t>
      </w:r>
      <w:r w:rsidRPr="00B26CF7">
        <w:t xml:space="preserve"> ingediend.   </w:t>
      </w:r>
    </w:p>
    <w:p w14:paraId="082FE4DB" w14:textId="18B8ABE3" w:rsidR="002B0072" w:rsidRDefault="1A634FDD">
      <w:pPr>
        <w:ind w:left="10" w:right="363"/>
      </w:pPr>
      <w:r>
        <w:t xml:space="preserve">De begroting voor 2025 is goedgekeurd door het college en met de gemeentebegroting 2025 vastgesteld.  </w:t>
      </w:r>
    </w:p>
    <w:p w14:paraId="306B5BA8" w14:textId="3935CD8B" w:rsidR="002B0072" w:rsidRDefault="002B0072" w:rsidP="007973F3">
      <w:pPr>
        <w:spacing w:after="0" w:line="240" w:lineRule="auto"/>
        <w:ind w:left="17" w:firstLine="0"/>
      </w:pPr>
    </w:p>
    <w:p w14:paraId="0987E509" w14:textId="77777777" w:rsidR="007973F3" w:rsidRDefault="007973F3" w:rsidP="007973F3">
      <w:pPr>
        <w:spacing w:after="0" w:line="240" w:lineRule="auto"/>
        <w:ind w:left="17" w:firstLine="0"/>
      </w:pPr>
    </w:p>
    <w:p w14:paraId="4D8F1ABA" w14:textId="77777777" w:rsidR="004930D9" w:rsidRDefault="004930D9">
      <w:pPr>
        <w:spacing w:after="160" w:line="259" w:lineRule="auto"/>
        <w:ind w:left="0" w:firstLine="0"/>
        <w:rPr>
          <w:sz w:val="36"/>
        </w:rPr>
      </w:pPr>
      <w:r>
        <w:br w:type="page"/>
      </w:r>
    </w:p>
    <w:p w14:paraId="33A79AFE" w14:textId="74647951" w:rsidR="00437E94" w:rsidRDefault="005D55E1" w:rsidP="00B26198">
      <w:pPr>
        <w:pStyle w:val="Kop1"/>
        <w:ind w:left="20" w:hanging="587"/>
      </w:pPr>
      <w:bookmarkStart w:id="9" w:name="_Toc190770257"/>
      <w:r w:rsidRPr="007A24BD">
        <w:lastRenderedPageBreak/>
        <w:t>Financieel Verslag</w:t>
      </w:r>
      <w:bookmarkEnd w:id="9"/>
      <w:r w:rsidRPr="007A24BD">
        <w:t xml:space="preserve"> </w:t>
      </w:r>
    </w:p>
    <w:p w14:paraId="49FD7787" w14:textId="77777777" w:rsidR="004930D9" w:rsidRDefault="004930D9" w:rsidP="004930D9"/>
    <w:p w14:paraId="61D199B8" w14:textId="77777777" w:rsidR="004930D9" w:rsidRPr="004930D9" w:rsidRDefault="004930D9" w:rsidP="004930D9"/>
    <w:p w14:paraId="411A081D" w14:textId="47E9CEC6" w:rsidR="00352A17" w:rsidRDefault="00B26198" w:rsidP="00B26198">
      <w:pPr>
        <w:ind w:left="10" w:right="231" w:hanging="587"/>
      </w:pPr>
      <w:r w:rsidRPr="00B26198">
        <w:rPr>
          <w:noProof/>
        </w:rPr>
        <w:drawing>
          <wp:inline distT="0" distB="0" distL="0" distR="0" wp14:anchorId="6FAE53F9" wp14:editId="12FF4AED">
            <wp:extent cx="6702189" cy="3832860"/>
            <wp:effectExtent l="0" t="0" r="3810" b="0"/>
            <wp:docPr id="1603073962" name="Afbeelding 1" descr="Afbeelding met tekst, ontvangst, nummer, Parall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73962" name="Afbeelding 1" descr="Afbeelding met tekst, ontvangst, nummer, Parallel&#10;&#10;Door AI gegenereerde inhoud is mogelijk onjuist."/>
                    <pic:cNvPicPr/>
                  </pic:nvPicPr>
                  <pic:blipFill>
                    <a:blip r:embed="rId15"/>
                    <a:stretch>
                      <a:fillRect/>
                    </a:stretch>
                  </pic:blipFill>
                  <pic:spPr>
                    <a:xfrm>
                      <a:off x="0" y="0"/>
                      <a:ext cx="6706079" cy="3835085"/>
                    </a:xfrm>
                    <a:prstGeom prst="rect">
                      <a:avLst/>
                    </a:prstGeom>
                  </pic:spPr>
                </pic:pic>
              </a:graphicData>
            </a:graphic>
          </wp:inline>
        </w:drawing>
      </w:r>
    </w:p>
    <w:p w14:paraId="3240185B" w14:textId="0A210B5F" w:rsidR="00437E94" w:rsidRDefault="00437E94">
      <w:pPr>
        <w:spacing w:after="160" w:line="259" w:lineRule="auto"/>
        <w:ind w:left="0" w:firstLine="0"/>
        <w:rPr>
          <w:sz w:val="36"/>
        </w:rPr>
      </w:pPr>
    </w:p>
    <w:p w14:paraId="78A2CD84" w14:textId="77777777" w:rsidR="004930D9" w:rsidRDefault="004930D9">
      <w:pPr>
        <w:spacing w:after="160" w:line="259" w:lineRule="auto"/>
        <w:ind w:left="0" w:firstLine="0"/>
        <w:rPr>
          <w:sz w:val="36"/>
        </w:rPr>
      </w:pPr>
    </w:p>
    <w:p w14:paraId="59414D7A" w14:textId="351E31DA" w:rsidR="00AE3C9A" w:rsidRDefault="00C84849">
      <w:pPr>
        <w:spacing w:after="160" w:line="259" w:lineRule="auto"/>
        <w:ind w:left="0" w:firstLine="0"/>
      </w:pPr>
      <w:r>
        <w:t xml:space="preserve">Zevenhuizen, </w:t>
      </w:r>
      <w:r w:rsidR="00684B4A">
        <w:t>1</w:t>
      </w:r>
      <w:r w:rsidR="004930D9">
        <w:t>8</w:t>
      </w:r>
      <w:r w:rsidR="00AE3C9A">
        <w:t xml:space="preserve"> februari 202</w:t>
      </w:r>
      <w:r w:rsidR="004930D9">
        <w:t>5</w:t>
      </w:r>
    </w:p>
    <w:p w14:paraId="262FC506" w14:textId="3946360F" w:rsidR="00437E94" w:rsidRDefault="00AE3C9A">
      <w:pPr>
        <w:spacing w:after="160" w:line="259" w:lineRule="auto"/>
        <w:ind w:left="0" w:firstLine="0"/>
        <w:rPr>
          <w:sz w:val="36"/>
        </w:rPr>
      </w:pPr>
      <w:r w:rsidRPr="00C84849">
        <w:rPr>
          <w:noProof/>
        </w:rPr>
        <w:drawing>
          <wp:inline distT="0" distB="0" distL="0" distR="0" wp14:anchorId="5594B723" wp14:editId="21299394">
            <wp:extent cx="6111044" cy="2019300"/>
            <wp:effectExtent l="0" t="0" r="4445" b="0"/>
            <wp:docPr id="428145633" name="Afbeelding 1" descr="Afbeelding met handschrift, schets, Lettertype, Lijnillustra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145633" name="Afbeelding 1" descr="Afbeelding met handschrift, schets, Lettertype, Lijnillustraties&#10;&#10;Automatisch gegenereerde beschrijving"/>
                    <pic:cNvPicPr/>
                  </pic:nvPicPr>
                  <pic:blipFill>
                    <a:blip r:embed="rId16"/>
                    <a:stretch>
                      <a:fillRect/>
                    </a:stretch>
                  </pic:blipFill>
                  <pic:spPr>
                    <a:xfrm>
                      <a:off x="0" y="0"/>
                      <a:ext cx="6116246" cy="2021019"/>
                    </a:xfrm>
                    <a:prstGeom prst="rect">
                      <a:avLst/>
                    </a:prstGeom>
                  </pic:spPr>
                </pic:pic>
              </a:graphicData>
            </a:graphic>
          </wp:inline>
        </w:drawing>
      </w:r>
      <w:r w:rsidR="00437E94">
        <w:br w:type="page"/>
      </w:r>
    </w:p>
    <w:p w14:paraId="3E680FF6" w14:textId="0DABADD0" w:rsidR="002B0072" w:rsidRDefault="002B0072">
      <w:pPr>
        <w:spacing w:after="0" w:line="259" w:lineRule="auto"/>
        <w:ind w:left="-2" w:firstLine="0"/>
      </w:pPr>
    </w:p>
    <w:sectPr w:rsidR="002B0072">
      <w:headerReference w:type="even" r:id="rId17"/>
      <w:headerReference w:type="default" r:id="rId18"/>
      <w:footerReference w:type="even" r:id="rId19"/>
      <w:footerReference w:type="default" r:id="rId20"/>
      <w:headerReference w:type="first" r:id="rId21"/>
      <w:footerReference w:type="first" r:id="rId22"/>
      <w:footnotePr>
        <w:pos w:val="beneathText"/>
        <w:numRestart w:val="eachPage"/>
      </w:footnotePr>
      <w:pgSz w:w="11905" w:h="16840"/>
      <w:pgMar w:top="767" w:right="418" w:bottom="1439" w:left="1401"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F8C35" w14:textId="77777777" w:rsidR="00976336" w:rsidRDefault="00976336">
      <w:pPr>
        <w:spacing w:after="0" w:line="240" w:lineRule="auto"/>
      </w:pPr>
      <w:r>
        <w:separator/>
      </w:r>
    </w:p>
  </w:endnote>
  <w:endnote w:type="continuationSeparator" w:id="0">
    <w:p w14:paraId="5286DF89" w14:textId="77777777" w:rsidR="00976336" w:rsidRDefault="00976336">
      <w:pPr>
        <w:spacing w:after="0" w:line="240" w:lineRule="auto"/>
      </w:pPr>
      <w:r>
        <w:continuationSeparator/>
      </w:r>
    </w:p>
  </w:endnote>
  <w:endnote w:type="continuationNotice" w:id="1">
    <w:p w14:paraId="29411135" w14:textId="77777777" w:rsidR="00976336" w:rsidRDefault="009763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55B9F" w14:textId="77777777" w:rsidR="006E06B6" w:rsidRDefault="006E06B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09B51" w14:textId="77777777" w:rsidR="006E06B6" w:rsidRDefault="006E06B6">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3BB66" w14:textId="77777777" w:rsidR="006E06B6" w:rsidRDefault="006E06B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ACC19" w14:textId="77777777" w:rsidR="00976336" w:rsidRDefault="00976336">
      <w:pPr>
        <w:spacing w:after="0" w:line="259" w:lineRule="auto"/>
        <w:ind w:left="15" w:firstLine="0"/>
      </w:pPr>
      <w:r>
        <w:separator/>
      </w:r>
    </w:p>
  </w:footnote>
  <w:footnote w:type="continuationSeparator" w:id="0">
    <w:p w14:paraId="20563305" w14:textId="77777777" w:rsidR="00976336" w:rsidRDefault="00976336">
      <w:pPr>
        <w:spacing w:after="0" w:line="259" w:lineRule="auto"/>
        <w:ind w:left="15" w:firstLine="0"/>
      </w:pPr>
      <w:r>
        <w:continuationSeparator/>
      </w:r>
    </w:p>
  </w:footnote>
  <w:footnote w:type="continuationNotice" w:id="1">
    <w:p w14:paraId="063614D2" w14:textId="77777777" w:rsidR="00976336" w:rsidRDefault="00976336">
      <w:pPr>
        <w:spacing w:after="0" w:line="240" w:lineRule="auto"/>
      </w:pPr>
    </w:p>
  </w:footnote>
  <w:footnote w:id="2">
    <w:p w14:paraId="7B39B611" w14:textId="64045F56" w:rsidR="003C18DF" w:rsidRDefault="00545E1A">
      <w:pPr>
        <w:pStyle w:val="Voetnoottekst"/>
      </w:pPr>
      <w:r>
        <w:rPr>
          <w:rStyle w:val="Voetnootmarkering"/>
        </w:rPr>
        <w:footnoteRef/>
      </w:r>
      <w:r w:rsidR="009D40DB">
        <w:t>Capelle aan den IJssel, Lansingerland, Krimpen aan den IJssel, Zuidplas. Lansingerland levert tijdelijk geen bijdrage.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A7FE6" w14:textId="7CD201F5" w:rsidR="002B0072" w:rsidRDefault="005D55E1">
    <w:pPr>
      <w:spacing w:after="0" w:line="259" w:lineRule="auto"/>
      <w:ind w:left="0" w:right="193" w:firstLine="0"/>
      <w:jc w:val="center"/>
    </w:pPr>
    <w:r>
      <w:fldChar w:fldCharType="begin"/>
    </w:r>
    <w:r>
      <w:instrText xml:space="preserve"> PAGE   \* MERGEFORMAT </w:instrText>
    </w:r>
    <w:r>
      <w:fldChar w:fldCharType="separate"/>
    </w:r>
    <w:r>
      <w:t>2</w:t>
    </w:r>
    <w:r>
      <w:fldChar w:fldCharType="end"/>
    </w:r>
    <w:r>
      <w:t xml:space="preserve">  </w:t>
    </w:r>
  </w:p>
  <w:p w14:paraId="12798AF3" w14:textId="77777777" w:rsidR="002B0072" w:rsidRDefault="005D55E1">
    <w:pPr>
      <w:spacing w:after="0" w:line="259" w:lineRule="auto"/>
      <w:ind w:left="15" w:firstLine="0"/>
    </w:pPr>
    <w:r>
      <w:rPr>
        <w:rFonts w:ascii="Calibri" w:eastAsia="Calibri" w:hAnsi="Calibri" w:cs="Calibri"/>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50243" w14:textId="1FA1FC15" w:rsidR="002B0072" w:rsidRDefault="005D55E1">
    <w:pPr>
      <w:spacing w:after="0" w:line="259" w:lineRule="auto"/>
      <w:ind w:left="0" w:right="193" w:firstLine="0"/>
      <w:jc w:val="center"/>
    </w:pPr>
    <w:r>
      <w:fldChar w:fldCharType="begin"/>
    </w:r>
    <w:r>
      <w:instrText xml:space="preserve"> PAGE   \* MERGEFORMAT </w:instrText>
    </w:r>
    <w:r>
      <w:fldChar w:fldCharType="separate"/>
    </w:r>
    <w:r>
      <w:t>2</w:t>
    </w:r>
    <w:r>
      <w:fldChar w:fldCharType="end"/>
    </w:r>
    <w:r>
      <w:t xml:space="preserve">  </w:t>
    </w:r>
  </w:p>
  <w:p w14:paraId="2174B69C" w14:textId="77777777" w:rsidR="002B0072" w:rsidRDefault="005D55E1">
    <w:pPr>
      <w:spacing w:after="0" w:line="259" w:lineRule="auto"/>
      <w:ind w:left="15" w:firstLine="0"/>
    </w:pPr>
    <w:r>
      <w:rPr>
        <w:rFonts w:ascii="Calibri" w:eastAsia="Calibri" w:hAnsi="Calibri" w:cs="Calibri"/>
      </w:rPr>
      <w:t xml:space="preserve"> </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C6D39" w14:textId="53ABB1D4" w:rsidR="002B0072" w:rsidRDefault="002B0072">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95DB9"/>
    <w:multiLevelType w:val="hybridMultilevel"/>
    <w:tmpl w:val="A2AC0E5C"/>
    <w:lvl w:ilvl="0" w:tplc="501A71B4">
      <w:start w:val="1"/>
      <w:numFmt w:val="bullet"/>
      <w:lvlText w:val="•"/>
      <w:lvlJc w:val="left"/>
      <w:pPr>
        <w:ind w:left="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1A75F4">
      <w:start w:val="1"/>
      <w:numFmt w:val="bullet"/>
      <w:lvlText w:val="o"/>
      <w:lvlJc w:val="left"/>
      <w:pPr>
        <w:ind w:left="1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0A43FB0">
      <w:start w:val="1"/>
      <w:numFmt w:val="bullet"/>
      <w:lvlText w:val="▪"/>
      <w:lvlJc w:val="left"/>
      <w:pPr>
        <w:ind w:left="20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445254">
      <w:start w:val="1"/>
      <w:numFmt w:val="bullet"/>
      <w:lvlText w:val="•"/>
      <w:lvlJc w:val="left"/>
      <w:pPr>
        <w:ind w:left="2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BC2BA0">
      <w:start w:val="1"/>
      <w:numFmt w:val="bullet"/>
      <w:lvlText w:val="o"/>
      <w:lvlJc w:val="left"/>
      <w:pPr>
        <w:ind w:left="34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CE3BEA">
      <w:start w:val="1"/>
      <w:numFmt w:val="bullet"/>
      <w:lvlText w:val="▪"/>
      <w:lvlJc w:val="left"/>
      <w:pPr>
        <w:ind w:left="41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3C4A968">
      <w:start w:val="1"/>
      <w:numFmt w:val="bullet"/>
      <w:lvlText w:val="•"/>
      <w:lvlJc w:val="left"/>
      <w:pPr>
        <w:ind w:left="49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EE5E30">
      <w:start w:val="1"/>
      <w:numFmt w:val="bullet"/>
      <w:lvlText w:val="o"/>
      <w:lvlJc w:val="left"/>
      <w:pPr>
        <w:ind w:left="56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0E9B3E">
      <w:start w:val="1"/>
      <w:numFmt w:val="bullet"/>
      <w:lvlText w:val="▪"/>
      <w:lvlJc w:val="left"/>
      <w:pPr>
        <w:ind w:left="63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60F1B9F"/>
    <w:multiLevelType w:val="multilevel"/>
    <w:tmpl w:val="A614F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28A9CE"/>
    <w:multiLevelType w:val="hybridMultilevel"/>
    <w:tmpl w:val="FFFFFFFF"/>
    <w:lvl w:ilvl="0" w:tplc="944EF736">
      <w:start w:val="1"/>
      <w:numFmt w:val="bullet"/>
      <w:lvlText w:val="Ø"/>
      <w:lvlJc w:val="left"/>
      <w:pPr>
        <w:ind w:left="375" w:hanging="360"/>
      </w:pPr>
      <w:rPr>
        <w:rFonts w:ascii="Wingdings" w:hAnsi="Wingdings" w:hint="default"/>
      </w:rPr>
    </w:lvl>
    <w:lvl w:ilvl="1" w:tplc="930CB7B6">
      <w:start w:val="1"/>
      <w:numFmt w:val="bullet"/>
      <w:lvlText w:val="o"/>
      <w:lvlJc w:val="left"/>
      <w:pPr>
        <w:ind w:left="1095" w:hanging="360"/>
      </w:pPr>
      <w:rPr>
        <w:rFonts w:ascii="Courier New" w:hAnsi="Courier New" w:hint="default"/>
      </w:rPr>
    </w:lvl>
    <w:lvl w:ilvl="2" w:tplc="6110321C">
      <w:start w:val="1"/>
      <w:numFmt w:val="bullet"/>
      <w:lvlText w:val=""/>
      <w:lvlJc w:val="left"/>
      <w:pPr>
        <w:ind w:left="1815" w:hanging="360"/>
      </w:pPr>
      <w:rPr>
        <w:rFonts w:ascii="Wingdings" w:hAnsi="Wingdings" w:hint="default"/>
      </w:rPr>
    </w:lvl>
    <w:lvl w:ilvl="3" w:tplc="DAE655D6">
      <w:start w:val="1"/>
      <w:numFmt w:val="bullet"/>
      <w:lvlText w:val=""/>
      <w:lvlJc w:val="left"/>
      <w:pPr>
        <w:ind w:left="2535" w:hanging="360"/>
      </w:pPr>
      <w:rPr>
        <w:rFonts w:ascii="Symbol" w:hAnsi="Symbol" w:hint="default"/>
      </w:rPr>
    </w:lvl>
    <w:lvl w:ilvl="4" w:tplc="73C832D6">
      <w:start w:val="1"/>
      <w:numFmt w:val="bullet"/>
      <w:lvlText w:val="o"/>
      <w:lvlJc w:val="left"/>
      <w:pPr>
        <w:ind w:left="3255" w:hanging="360"/>
      </w:pPr>
      <w:rPr>
        <w:rFonts w:ascii="Courier New" w:hAnsi="Courier New" w:hint="default"/>
      </w:rPr>
    </w:lvl>
    <w:lvl w:ilvl="5" w:tplc="BDEC9882">
      <w:start w:val="1"/>
      <w:numFmt w:val="bullet"/>
      <w:lvlText w:val=""/>
      <w:lvlJc w:val="left"/>
      <w:pPr>
        <w:ind w:left="3975" w:hanging="360"/>
      </w:pPr>
      <w:rPr>
        <w:rFonts w:ascii="Wingdings" w:hAnsi="Wingdings" w:hint="default"/>
      </w:rPr>
    </w:lvl>
    <w:lvl w:ilvl="6" w:tplc="3A820334">
      <w:start w:val="1"/>
      <w:numFmt w:val="bullet"/>
      <w:lvlText w:val=""/>
      <w:lvlJc w:val="left"/>
      <w:pPr>
        <w:ind w:left="4695" w:hanging="360"/>
      </w:pPr>
      <w:rPr>
        <w:rFonts w:ascii="Symbol" w:hAnsi="Symbol" w:hint="default"/>
      </w:rPr>
    </w:lvl>
    <w:lvl w:ilvl="7" w:tplc="33802F36">
      <w:start w:val="1"/>
      <w:numFmt w:val="bullet"/>
      <w:lvlText w:val="o"/>
      <w:lvlJc w:val="left"/>
      <w:pPr>
        <w:ind w:left="5415" w:hanging="360"/>
      </w:pPr>
      <w:rPr>
        <w:rFonts w:ascii="Courier New" w:hAnsi="Courier New" w:hint="default"/>
      </w:rPr>
    </w:lvl>
    <w:lvl w:ilvl="8" w:tplc="8FB232C8">
      <w:start w:val="1"/>
      <w:numFmt w:val="bullet"/>
      <w:lvlText w:val=""/>
      <w:lvlJc w:val="left"/>
      <w:pPr>
        <w:ind w:left="6135" w:hanging="360"/>
      </w:pPr>
      <w:rPr>
        <w:rFonts w:ascii="Wingdings" w:hAnsi="Wingdings" w:hint="default"/>
      </w:rPr>
    </w:lvl>
  </w:abstractNum>
  <w:abstractNum w:abstractNumId="3" w15:restartNumberingAfterBreak="0">
    <w:nsid w:val="29584A12"/>
    <w:multiLevelType w:val="hybridMultilevel"/>
    <w:tmpl w:val="9C18E0D4"/>
    <w:lvl w:ilvl="0" w:tplc="B016B5A4">
      <w:start w:val="1"/>
      <w:numFmt w:val="decimal"/>
      <w:lvlText w:val="%1."/>
      <w:lvlJc w:val="left"/>
      <w:pPr>
        <w:ind w:left="36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EDEE66DA">
      <w:start w:val="1"/>
      <w:numFmt w:val="lowerLetter"/>
      <w:lvlText w:val="%2"/>
      <w:lvlJc w:val="left"/>
      <w:pPr>
        <w:ind w:left="109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27AA32D2">
      <w:start w:val="1"/>
      <w:numFmt w:val="lowerRoman"/>
      <w:lvlText w:val="%3"/>
      <w:lvlJc w:val="left"/>
      <w:pPr>
        <w:ind w:left="181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17E65B58">
      <w:start w:val="1"/>
      <w:numFmt w:val="decimal"/>
      <w:lvlText w:val="%4"/>
      <w:lvlJc w:val="left"/>
      <w:pPr>
        <w:ind w:left="253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CC463676">
      <w:start w:val="1"/>
      <w:numFmt w:val="lowerLetter"/>
      <w:lvlText w:val="%5"/>
      <w:lvlJc w:val="left"/>
      <w:pPr>
        <w:ind w:left="325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A860F9D0">
      <w:start w:val="1"/>
      <w:numFmt w:val="lowerRoman"/>
      <w:lvlText w:val="%6"/>
      <w:lvlJc w:val="left"/>
      <w:pPr>
        <w:ind w:left="397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27205D72">
      <w:start w:val="1"/>
      <w:numFmt w:val="decimal"/>
      <w:lvlText w:val="%7"/>
      <w:lvlJc w:val="left"/>
      <w:pPr>
        <w:ind w:left="469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4D646700">
      <w:start w:val="1"/>
      <w:numFmt w:val="lowerLetter"/>
      <w:lvlText w:val="%8"/>
      <w:lvlJc w:val="left"/>
      <w:pPr>
        <w:ind w:left="541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0CA470D0">
      <w:start w:val="1"/>
      <w:numFmt w:val="lowerRoman"/>
      <w:lvlText w:val="%9"/>
      <w:lvlJc w:val="left"/>
      <w:pPr>
        <w:ind w:left="613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D333013"/>
    <w:multiLevelType w:val="hybridMultilevel"/>
    <w:tmpl w:val="0D26D618"/>
    <w:lvl w:ilvl="0" w:tplc="DCF8BE04">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C6B4E2">
      <w:start w:val="1"/>
      <w:numFmt w:val="bullet"/>
      <w:lvlText w:val="o"/>
      <w:lvlJc w:val="left"/>
      <w:pPr>
        <w:ind w:left="10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D22A14">
      <w:start w:val="1"/>
      <w:numFmt w:val="bullet"/>
      <w:lvlText w:val="▪"/>
      <w:lvlJc w:val="left"/>
      <w:pPr>
        <w:ind w:left="18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3C508C">
      <w:start w:val="1"/>
      <w:numFmt w:val="bullet"/>
      <w:lvlText w:val="•"/>
      <w:lvlJc w:val="left"/>
      <w:pPr>
        <w:ind w:left="2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98321E">
      <w:start w:val="1"/>
      <w:numFmt w:val="bullet"/>
      <w:lvlText w:val="o"/>
      <w:lvlJc w:val="left"/>
      <w:pPr>
        <w:ind w:left="3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C2C09C">
      <w:start w:val="1"/>
      <w:numFmt w:val="bullet"/>
      <w:lvlText w:val="▪"/>
      <w:lvlJc w:val="left"/>
      <w:pPr>
        <w:ind w:left="39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72B9E0">
      <w:start w:val="1"/>
      <w:numFmt w:val="bullet"/>
      <w:lvlText w:val="•"/>
      <w:lvlJc w:val="left"/>
      <w:pPr>
        <w:ind w:left="4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461EB4">
      <w:start w:val="1"/>
      <w:numFmt w:val="bullet"/>
      <w:lvlText w:val="o"/>
      <w:lvlJc w:val="left"/>
      <w:pPr>
        <w:ind w:left="5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984DAE0">
      <w:start w:val="1"/>
      <w:numFmt w:val="bullet"/>
      <w:lvlText w:val="▪"/>
      <w:lvlJc w:val="left"/>
      <w:pPr>
        <w:ind w:left="61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FC6055B"/>
    <w:multiLevelType w:val="hybridMultilevel"/>
    <w:tmpl w:val="150A7674"/>
    <w:lvl w:ilvl="0" w:tplc="5A94756C">
      <w:start w:val="22"/>
      <w:numFmt w:val="bullet"/>
      <w:lvlText w:val="-"/>
      <w:lvlJc w:val="left"/>
      <w:pPr>
        <w:ind w:left="375" w:hanging="360"/>
      </w:pPr>
      <w:rPr>
        <w:rFonts w:ascii="Verdana" w:eastAsia="Verdana" w:hAnsi="Verdana" w:cs="Verdana" w:hint="default"/>
      </w:rPr>
    </w:lvl>
    <w:lvl w:ilvl="1" w:tplc="04130003" w:tentative="1">
      <w:start w:val="1"/>
      <w:numFmt w:val="bullet"/>
      <w:lvlText w:val="o"/>
      <w:lvlJc w:val="left"/>
      <w:pPr>
        <w:ind w:left="1095" w:hanging="360"/>
      </w:pPr>
      <w:rPr>
        <w:rFonts w:ascii="Courier New" w:hAnsi="Courier New" w:cs="Courier New" w:hint="default"/>
      </w:rPr>
    </w:lvl>
    <w:lvl w:ilvl="2" w:tplc="04130005" w:tentative="1">
      <w:start w:val="1"/>
      <w:numFmt w:val="bullet"/>
      <w:lvlText w:val=""/>
      <w:lvlJc w:val="left"/>
      <w:pPr>
        <w:ind w:left="1815" w:hanging="360"/>
      </w:pPr>
      <w:rPr>
        <w:rFonts w:ascii="Wingdings" w:hAnsi="Wingdings" w:hint="default"/>
      </w:rPr>
    </w:lvl>
    <w:lvl w:ilvl="3" w:tplc="04130001" w:tentative="1">
      <w:start w:val="1"/>
      <w:numFmt w:val="bullet"/>
      <w:lvlText w:val=""/>
      <w:lvlJc w:val="left"/>
      <w:pPr>
        <w:ind w:left="2535" w:hanging="360"/>
      </w:pPr>
      <w:rPr>
        <w:rFonts w:ascii="Symbol" w:hAnsi="Symbol" w:hint="default"/>
      </w:rPr>
    </w:lvl>
    <w:lvl w:ilvl="4" w:tplc="04130003" w:tentative="1">
      <w:start w:val="1"/>
      <w:numFmt w:val="bullet"/>
      <w:lvlText w:val="o"/>
      <w:lvlJc w:val="left"/>
      <w:pPr>
        <w:ind w:left="3255" w:hanging="360"/>
      </w:pPr>
      <w:rPr>
        <w:rFonts w:ascii="Courier New" w:hAnsi="Courier New" w:cs="Courier New" w:hint="default"/>
      </w:rPr>
    </w:lvl>
    <w:lvl w:ilvl="5" w:tplc="04130005" w:tentative="1">
      <w:start w:val="1"/>
      <w:numFmt w:val="bullet"/>
      <w:lvlText w:val=""/>
      <w:lvlJc w:val="left"/>
      <w:pPr>
        <w:ind w:left="3975" w:hanging="360"/>
      </w:pPr>
      <w:rPr>
        <w:rFonts w:ascii="Wingdings" w:hAnsi="Wingdings" w:hint="default"/>
      </w:rPr>
    </w:lvl>
    <w:lvl w:ilvl="6" w:tplc="04130001" w:tentative="1">
      <w:start w:val="1"/>
      <w:numFmt w:val="bullet"/>
      <w:lvlText w:val=""/>
      <w:lvlJc w:val="left"/>
      <w:pPr>
        <w:ind w:left="4695" w:hanging="360"/>
      </w:pPr>
      <w:rPr>
        <w:rFonts w:ascii="Symbol" w:hAnsi="Symbol" w:hint="default"/>
      </w:rPr>
    </w:lvl>
    <w:lvl w:ilvl="7" w:tplc="04130003" w:tentative="1">
      <w:start w:val="1"/>
      <w:numFmt w:val="bullet"/>
      <w:lvlText w:val="o"/>
      <w:lvlJc w:val="left"/>
      <w:pPr>
        <w:ind w:left="5415" w:hanging="360"/>
      </w:pPr>
      <w:rPr>
        <w:rFonts w:ascii="Courier New" w:hAnsi="Courier New" w:cs="Courier New" w:hint="default"/>
      </w:rPr>
    </w:lvl>
    <w:lvl w:ilvl="8" w:tplc="04130005" w:tentative="1">
      <w:start w:val="1"/>
      <w:numFmt w:val="bullet"/>
      <w:lvlText w:val=""/>
      <w:lvlJc w:val="left"/>
      <w:pPr>
        <w:ind w:left="6135" w:hanging="360"/>
      </w:pPr>
      <w:rPr>
        <w:rFonts w:ascii="Wingdings" w:hAnsi="Wingdings" w:hint="default"/>
      </w:rPr>
    </w:lvl>
  </w:abstractNum>
  <w:abstractNum w:abstractNumId="6" w15:restartNumberingAfterBreak="0">
    <w:nsid w:val="30706F61"/>
    <w:multiLevelType w:val="multilevel"/>
    <w:tmpl w:val="49FCC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304D6E"/>
    <w:multiLevelType w:val="hybridMultilevel"/>
    <w:tmpl w:val="28CA361A"/>
    <w:lvl w:ilvl="0" w:tplc="FFFFFFFF">
      <w:start w:val="1"/>
      <w:numFmt w:val="decimal"/>
      <w:lvlText w:val="%1."/>
      <w:lvlJc w:val="left"/>
      <w:pPr>
        <w:ind w:left="370" w:hanging="360"/>
      </w:pPr>
    </w:lvl>
    <w:lvl w:ilvl="1" w:tplc="FFFFFFFF" w:tentative="1">
      <w:start w:val="1"/>
      <w:numFmt w:val="lowerLetter"/>
      <w:lvlText w:val="%2."/>
      <w:lvlJc w:val="left"/>
      <w:pPr>
        <w:ind w:left="1090" w:hanging="360"/>
      </w:pPr>
    </w:lvl>
    <w:lvl w:ilvl="2" w:tplc="FFFFFFFF" w:tentative="1">
      <w:start w:val="1"/>
      <w:numFmt w:val="lowerRoman"/>
      <w:lvlText w:val="%3."/>
      <w:lvlJc w:val="right"/>
      <w:pPr>
        <w:ind w:left="1810" w:hanging="180"/>
      </w:pPr>
    </w:lvl>
    <w:lvl w:ilvl="3" w:tplc="FFFFFFFF" w:tentative="1">
      <w:start w:val="1"/>
      <w:numFmt w:val="decimal"/>
      <w:lvlText w:val="%4."/>
      <w:lvlJc w:val="left"/>
      <w:pPr>
        <w:ind w:left="2530" w:hanging="360"/>
      </w:pPr>
    </w:lvl>
    <w:lvl w:ilvl="4" w:tplc="FFFFFFFF" w:tentative="1">
      <w:start w:val="1"/>
      <w:numFmt w:val="lowerLetter"/>
      <w:lvlText w:val="%5."/>
      <w:lvlJc w:val="left"/>
      <w:pPr>
        <w:ind w:left="3250" w:hanging="360"/>
      </w:pPr>
    </w:lvl>
    <w:lvl w:ilvl="5" w:tplc="FFFFFFFF" w:tentative="1">
      <w:start w:val="1"/>
      <w:numFmt w:val="lowerRoman"/>
      <w:lvlText w:val="%6."/>
      <w:lvlJc w:val="right"/>
      <w:pPr>
        <w:ind w:left="3970" w:hanging="180"/>
      </w:pPr>
    </w:lvl>
    <w:lvl w:ilvl="6" w:tplc="FFFFFFFF" w:tentative="1">
      <w:start w:val="1"/>
      <w:numFmt w:val="decimal"/>
      <w:lvlText w:val="%7."/>
      <w:lvlJc w:val="left"/>
      <w:pPr>
        <w:ind w:left="4690" w:hanging="360"/>
      </w:pPr>
    </w:lvl>
    <w:lvl w:ilvl="7" w:tplc="FFFFFFFF" w:tentative="1">
      <w:start w:val="1"/>
      <w:numFmt w:val="lowerLetter"/>
      <w:lvlText w:val="%8."/>
      <w:lvlJc w:val="left"/>
      <w:pPr>
        <w:ind w:left="5410" w:hanging="360"/>
      </w:pPr>
    </w:lvl>
    <w:lvl w:ilvl="8" w:tplc="FFFFFFFF" w:tentative="1">
      <w:start w:val="1"/>
      <w:numFmt w:val="lowerRoman"/>
      <w:lvlText w:val="%9."/>
      <w:lvlJc w:val="right"/>
      <w:pPr>
        <w:ind w:left="6130" w:hanging="180"/>
      </w:pPr>
    </w:lvl>
  </w:abstractNum>
  <w:abstractNum w:abstractNumId="8" w15:restartNumberingAfterBreak="0">
    <w:nsid w:val="4485582B"/>
    <w:multiLevelType w:val="hybridMultilevel"/>
    <w:tmpl w:val="96EC75B2"/>
    <w:lvl w:ilvl="0" w:tplc="04130019">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9" w15:restartNumberingAfterBreak="0">
    <w:nsid w:val="4EF425D2"/>
    <w:multiLevelType w:val="hybridMultilevel"/>
    <w:tmpl w:val="28CA361A"/>
    <w:lvl w:ilvl="0" w:tplc="0413000F">
      <w:start w:val="1"/>
      <w:numFmt w:val="decimal"/>
      <w:lvlText w:val="%1."/>
      <w:lvlJc w:val="left"/>
      <w:pPr>
        <w:ind w:left="370" w:hanging="360"/>
      </w:pPr>
    </w:lvl>
    <w:lvl w:ilvl="1" w:tplc="04130019" w:tentative="1">
      <w:start w:val="1"/>
      <w:numFmt w:val="lowerLetter"/>
      <w:lvlText w:val="%2."/>
      <w:lvlJc w:val="left"/>
      <w:pPr>
        <w:ind w:left="1090" w:hanging="360"/>
      </w:pPr>
    </w:lvl>
    <w:lvl w:ilvl="2" w:tplc="0413001B" w:tentative="1">
      <w:start w:val="1"/>
      <w:numFmt w:val="lowerRoman"/>
      <w:lvlText w:val="%3."/>
      <w:lvlJc w:val="right"/>
      <w:pPr>
        <w:ind w:left="1810" w:hanging="180"/>
      </w:pPr>
    </w:lvl>
    <w:lvl w:ilvl="3" w:tplc="0413000F" w:tentative="1">
      <w:start w:val="1"/>
      <w:numFmt w:val="decimal"/>
      <w:lvlText w:val="%4."/>
      <w:lvlJc w:val="left"/>
      <w:pPr>
        <w:ind w:left="2530" w:hanging="360"/>
      </w:pPr>
    </w:lvl>
    <w:lvl w:ilvl="4" w:tplc="04130019" w:tentative="1">
      <w:start w:val="1"/>
      <w:numFmt w:val="lowerLetter"/>
      <w:lvlText w:val="%5."/>
      <w:lvlJc w:val="left"/>
      <w:pPr>
        <w:ind w:left="3250" w:hanging="360"/>
      </w:pPr>
    </w:lvl>
    <w:lvl w:ilvl="5" w:tplc="0413001B" w:tentative="1">
      <w:start w:val="1"/>
      <w:numFmt w:val="lowerRoman"/>
      <w:lvlText w:val="%6."/>
      <w:lvlJc w:val="right"/>
      <w:pPr>
        <w:ind w:left="3970" w:hanging="180"/>
      </w:pPr>
    </w:lvl>
    <w:lvl w:ilvl="6" w:tplc="0413000F" w:tentative="1">
      <w:start w:val="1"/>
      <w:numFmt w:val="decimal"/>
      <w:lvlText w:val="%7."/>
      <w:lvlJc w:val="left"/>
      <w:pPr>
        <w:ind w:left="4690" w:hanging="360"/>
      </w:pPr>
    </w:lvl>
    <w:lvl w:ilvl="7" w:tplc="04130019" w:tentative="1">
      <w:start w:val="1"/>
      <w:numFmt w:val="lowerLetter"/>
      <w:lvlText w:val="%8."/>
      <w:lvlJc w:val="left"/>
      <w:pPr>
        <w:ind w:left="5410" w:hanging="360"/>
      </w:pPr>
    </w:lvl>
    <w:lvl w:ilvl="8" w:tplc="0413001B" w:tentative="1">
      <w:start w:val="1"/>
      <w:numFmt w:val="lowerRoman"/>
      <w:lvlText w:val="%9."/>
      <w:lvlJc w:val="right"/>
      <w:pPr>
        <w:ind w:left="6130" w:hanging="180"/>
      </w:pPr>
    </w:lvl>
  </w:abstractNum>
  <w:abstractNum w:abstractNumId="10" w15:restartNumberingAfterBreak="0">
    <w:nsid w:val="536C14EF"/>
    <w:multiLevelType w:val="hybridMultilevel"/>
    <w:tmpl w:val="DF848820"/>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54E77A77"/>
    <w:multiLevelType w:val="hybridMultilevel"/>
    <w:tmpl w:val="E850F9B6"/>
    <w:lvl w:ilvl="0" w:tplc="3E907304">
      <w:start w:val="1"/>
      <w:numFmt w:val="decimal"/>
      <w:lvlText w:val="%1."/>
      <w:lvlJc w:val="left"/>
      <w:pPr>
        <w:ind w:left="76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F4FE4E80">
      <w:start w:val="1"/>
      <w:numFmt w:val="lowerLetter"/>
      <w:lvlText w:val="%2."/>
      <w:lvlJc w:val="left"/>
      <w:pPr>
        <w:ind w:left="111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D99849FE">
      <w:start w:val="1"/>
      <w:numFmt w:val="lowerRoman"/>
      <w:lvlText w:val="%3"/>
      <w:lvlJc w:val="left"/>
      <w:pPr>
        <w:ind w:left="183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E9DAE6B0">
      <w:start w:val="1"/>
      <w:numFmt w:val="decimal"/>
      <w:lvlText w:val="%4"/>
      <w:lvlJc w:val="left"/>
      <w:pPr>
        <w:ind w:left="255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8A9600BA">
      <w:start w:val="1"/>
      <w:numFmt w:val="lowerLetter"/>
      <w:lvlText w:val="%5"/>
      <w:lvlJc w:val="left"/>
      <w:pPr>
        <w:ind w:left="327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485E984E">
      <w:start w:val="1"/>
      <w:numFmt w:val="lowerRoman"/>
      <w:lvlText w:val="%6"/>
      <w:lvlJc w:val="left"/>
      <w:pPr>
        <w:ind w:left="399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8D244434">
      <w:start w:val="1"/>
      <w:numFmt w:val="decimal"/>
      <w:lvlText w:val="%7"/>
      <w:lvlJc w:val="left"/>
      <w:pPr>
        <w:ind w:left="471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0A78DEAC">
      <w:start w:val="1"/>
      <w:numFmt w:val="lowerLetter"/>
      <w:lvlText w:val="%8"/>
      <w:lvlJc w:val="left"/>
      <w:pPr>
        <w:ind w:left="543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0C28B444">
      <w:start w:val="1"/>
      <w:numFmt w:val="lowerRoman"/>
      <w:lvlText w:val="%9"/>
      <w:lvlJc w:val="left"/>
      <w:pPr>
        <w:ind w:left="615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4F46E85"/>
    <w:multiLevelType w:val="hybridMultilevel"/>
    <w:tmpl w:val="729AD8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65678C0"/>
    <w:multiLevelType w:val="multilevel"/>
    <w:tmpl w:val="4D6CB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DEF3F5"/>
    <w:multiLevelType w:val="hybridMultilevel"/>
    <w:tmpl w:val="FFFFFFFF"/>
    <w:lvl w:ilvl="0" w:tplc="693C962C">
      <w:start w:val="1"/>
      <w:numFmt w:val="bullet"/>
      <w:lvlText w:val=""/>
      <w:lvlJc w:val="left"/>
      <w:pPr>
        <w:ind w:left="720" w:hanging="360"/>
      </w:pPr>
      <w:rPr>
        <w:rFonts w:ascii="Symbol" w:hAnsi="Symbol" w:hint="default"/>
      </w:rPr>
    </w:lvl>
    <w:lvl w:ilvl="1" w:tplc="C18EDCF8">
      <w:start w:val="1"/>
      <w:numFmt w:val="bullet"/>
      <w:lvlText w:val="o"/>
      <w:lvlJc w:val="left"/>
      <w:pPr>
        <w:ind w:left="1440" w:hanging="360"/>
      </w:pPr>
      <w:rPr>
        <w:rFonts w:ascii="Courier New" w:hAnsi="Courier New" w:hint="default"/>
      </w:rPr>
    </w:lvl>
    <w:lvl w:ilvl="2" w:tplc="9D38F598">
      <w:start w:val="1"/>
      <w:numFmt w:val="bullet"/>
      <w:lvlText w:val=""/>
      <w:lvlJc w:val="left"/>
      <w:pPr>
        <w:ind w:left="2160" w:hanging="360"/>
      </w:pPr>
      <w:rPr>
        <w:rFonts w:ascii="Wingdings" w:hAnsi="Wingdings" w:hint="default"/>
      </w:rPr>
    </w:lvl>
    <w:lvl w:ilvl="3" w:tplc="5BBCB806">
      <w:start w:val="1"/>
      <w:numFmt w:val="bullet"/>
      <w:lvlText w:val=""/>
      <w:lvlJc w:val="left"/>
      <w:pPr>
        <w:ind w:left="2880" w:hanging="360"/>
      </w:pPr>
      <w:rPr>
        <w:rFonts w:ascii="Symbol" w:hAnsi="Symbol" w:hint="default"/>
      </w:rPr>
    </w:lvl>
    <w:lvl w:ilvl="4" w:tplc="4E4636DA">
      <w:start w:val="1"/>
      <w:numFmt w:val="bullet"/>
      <w:lvlText w:val="o"/>
      <w:lvlJc w:val="left"/>
      <w:pPr>
        <w:ind w:left="3600" w:hanging="360"/>
      </w:pPr>
      <w:rPr>
        <w:rFonts w:ascii="Courier New" w:hAnsi="Courier New" w:hint="default"/>
      </w:rPr>
    </w:lvl>
    <w:lvl w:ilvl="5" w:tplc="A3FC8054">
      <w:start w:val="1"/>
      <w:numFmt w:val="bullet"/>
      <w:lvlText w:val=""/>
      <w:lvlJc w:val="left"/>
      <w:pPr>
        <w:ind w:left="4320" w:hanging="360"/>
      </w:pPr>
      <w:rPr>
        <w:rFonts w:ascii="Wingdings" w:hAnsi="Wingdings" w:hint="default"/>
      </w:rPr>
    </w:lvl>
    <w:lvl w:ilvl="6" w:tplc="934C54D6">
      <w:start w:val="1"/>
      <w:numFmt w:val="bullet"/>
      <w:lvlText w:val=""/>
      <w:lvlJc w:val="left"/>
      <w:pPr>
        <w:ind w:left="5040" w:hanging="360"/>
      </w:pPr>
      <w:rPr>
        <w:rFonts w:ascii="Symbol" w:hAnsi="Symbol" w:hint="default"/>
      </w:rPr>
    </w:lvl>
    <w:lvl w:ilvl="7" w:tplc="06962D22">
      <w:start w:val="1"/>
      <w:numFmt w:val="bullet"/>
      <w:lvlText w:val="o"/>
      <w:lvlJc w:val="left"/>
      <w:pPr>
        <w:ind w:left="5760" w:hanging="360"/>
      </w:pPr>
      <w:rPr>
        <w:rFonts w:ascii="Courier New" w:hAnsi="Courier New" w:hint="default"/>
      </w:rPr>
    </w:lvl>
    <w:lvl w:ilvl="8" w:tplc="F1446886">
      <w:start w:val="1"/>
      <w:numFmt w:val="bullet"/>
      <w:lvlText w:val=""/>
      <w:lvlJc w:val="left"/>
      <w:pPr>
        <w:ind w:left="6480" w:hanging="360"/>
      </w:pPr>
      <w:rPr>
        <w:rFonts w:ascii="Wingdings" w:hAnsi="Wingdings" w:hint="default"/>
      </w:rPr>
    </w:lvl>
  </w:abstractNum>
  <w:abstractNum w:abstractNumId="15" w15:restartNumberingAfterBreak="0">
    <w:nsid w:val="6AA34789"/>
    <w:multiLevelType w:val="multilevel"/>
    <w:tmpl w:val="20966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8C649C"/>
    <w:multiLevelType w:val="multilevel"/>
    <w:tmpl w:val="0C04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0847CA"/>
    <w:multiLevelType w:val="hybridMultilevel"/>
    <w:tmpl w:val="9684C0C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535235618">
    <w:abstractNumId w:val="14"/>
  </w:num>
  <w:num w:numId="2" w16cid:durableId="1934821891">
    <w:abstractNumId w:val="2"/>
  </w:num>
  <w:num w:numId="3" w16cid:durableId="2085450905">
    <w:abstractNumId w:val="11"/>
  </w:num>
  <w:num w:numId="4" w16cid:durableId="394739594">
    <w:abstractNumId w:val="4"/>
  </w:num>
  <w:num w:numId="5" w16cid:durableId="313878466">
    <w:abstractNumId w:val="3"/>
  </w:num>
  <w:num w:numId="6" w16cid:durableId="383021489">
    <w:abstractNumId w:val="0"/>
  </w:num>
  <w:num w:numId="7" w16cid:durableId="1627270123">
    <w:abstractNumId w:val="1"/>
  </w:num>
  <w:num w:numId="8" w16cid:durableId="618608079">
    <w:abstractNumId w:val="17"/>
  </w:num>
  <w:num w:numId="9" w16cid:durableId="1932547182">
    <w:abstractNumId w:val="8"/>
  </w:num>
  <w:num w:numId="10" w16cid:durableId="411925771">
    <w:abstractNumId w:val="6"/>
  </w:num>
  <w:num w:numId="11" w16cid:durableId="1536961323">
    <w:abstractNumId w:val="15"/>
  </w:num>
  <w:num w:numId="12" w16cid:durableId="1924410006">
    <w:abstractNumId w:val="13"/>
  </w:num>
  <w:num w:numId="13" w16cid:durableId="1156796079">
    <w:abstractNumId w:val="16"/>
  </w:num>
  <w:num w:numId="14" w16cid:durableId="1695958128">
    <w:abstractNumId w:val="9"/>
  </w:num>
  <w:num w:numId="15" w16cid:durableId="1013610197">
    <w:abstractNumId w:val="7"/>
  </w:num>
  <w:num w:numId="16" w16cid:durableId="1960988505">
    <w:abstractNumId w:val="12"/>
  </w:num>
  <w:num w:numId="17" w16cid:durableId="1541748638">
    <w:abstractNumId w:val="10"/>
  </w:num>
  <w:num w:numId="18" w16cid:durableId="15932740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pos w:val="beneathText"/>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072"/>
    <w:rsid w:val="0000298A"/>
    <w:rsid w:val="00012972"/>
    <w:rsid w:val="000200FE"/>
    <w:rsid w:val="0002302E"/>
    <w:rsid w:val="00025099"/>
    <w:rsid w:val="00041B58"/>
    <w:rsid w:val="00042CE7"/>
    <w:rsid w:val="000608C1"/>
    <w:rsid w:val="00061164"/>
    <w:rsid w:val="000633F6"/>
    <w:rsid w:val="000644E5"/>
    <w:rsid w:val="00066EE0"/>
    <w:rsid w:val="00081526"/>
    <w:rsid w:val="00081DCE"/>
    <w:rsid w:val="00091B98"/>
    <w:rsid w:val="000945BC"/>
    <w:rsid w:val="00095F5F"/>
    <w:rsid w:val="00096C76"/>
    <w:rsid w:val="000A2A32"/>
    <w:rsid w:val="000A6B98"/>
    <w:rsid w:val="000B6030"/>
    <w:rsid w:val="000C30BD"/>
    <w:rsid w:val="000C31D3"/>
    <w:rsid w:val="000C3E16"/>
    <w:rsid w:val="000C5C96"/>
    <w:rsid w:val="000D4E36"/>
    <w:rsid w:val="000E3A54"/>
    <w:rsid w:val="000E4231"/>
    <w:rsid w:val="000E4441"/>
    <w:rsid w:val="000E5D58"/>
    <w:rsid w:val="000F3004"/>
    <w:rsid w:val="000F6701"/>
    <w:rsid w:val="00100BB1"/>
    <w:rsid w:val="0010405C"/>
    <w:rsid w:val="00110D58"/>
    <w:rsid w:val="00111ADB"/>
    <w:rsid w:val="00111B01"/>
    <w:rsid w:val="00113B80"/>
    <w:rsid w:val="001205EE"/>
    <w:rsid w:val="001222D2"/>
    <w:rsid w:val="00123981"/>
    <w:rsid w:val="001268F3"/>
    <w:rsid w:val="00133393"/>
    <w:rsid w:val="00135B64"/>
    <w:rsid w:val="00145607"/>
    <w:rsid w:val="00145CC9"/>
    <w:rsid w:val="00154183"/>
    <w:rsid w:val="00156B84"/>
    <w:rsid w:val="001631F1"/>
    <w:rsid w:val="0017117C"/>
    <w:rsid w:val="00171B06"/>
    <w:rsid w:val="00174C81"/>
    <w:rsid w:val="00183FE6"/>
    <w:rsid w:val="001933BC"/>
    <w:rsid w:val="001A049C"/>
    <w:rsid w:val="001A21D3"/>
    <w:rsid w:val="001B402C"/>
    <w:rsid w:val="001B63E7"/>
    <w:rsid w:val="001C213B"/>
    <w:rsid w:val="001C2918"/>
    <w:rsid w:val="001C4B84"/>
    <w:rsid w:val="001D1F89"/>
    <w:rsid w:val="001D315A"/>
    <w:rsid w:val="001D3AD1"/>
    <w:rsid w:val="001D5FF5"/>
    <w:rsid w:val="001D7DA8"/>
    <w:rsid w:val="001E2A55"/>
    <w:rsid w:val="001E5E87"/>
    <w:rsid w:val="001F392F"/>
    <w:rsid w:val="0020285F"/>
    <w:rsid w:val="0020300F"/>
    <w:rsid w:val="00203C99"/>
    <w:rsid w:val="0021419C"/>
    <w:rsid w:val="002155AF"/>
    <w:rsid w:val="00216037"/>
    <w:rsid w:val="00217D29"/>
    <w:rsid w:val="00225F3A"/>
    <w:rsid w:val="002277C0"/>
    <w:rsid w:val="00231B8C"/>
    <w:rsid w:val="002333D7"/>
    <w:rsid w:val="00234D09"/>
    <w:rsid w:val="00241C3F"/>
    <w:rsid w:val="002450B4"/>
    <w:rsid w:val="00250A6E"/>
    <w:rsid w:val="00252003"/>
    <w:rsid w:val="00255B05"/>
    <w:rsid w:val="0026109C"/>
    <w:rsid w:val="00261995"/>
    <w:rsid w:val="00264719"/>
    <w:rsid w:val="00264AE5"/>
    <w:rsid w:val="002801AE"/>
    <w:rsid w:val="002828F9"/>
    <w:rsid w:val="00285A51"/>
    <w:rsid w:val="00290EA6"/>
    <w:rsid w:val="002B0072"/>
    <w:rsid w:val="002B3BC7"/>
    <w:rsid w:val="002B5A36"/>
    <w:rsid w:val="002C0B67"/>
    <w:rsid w:val="002C50A5"/>
    <w:rsid w:val="002C5B80"/>
    <w:rsid w:val="002D1ECC"/>
    <w:rsid w:val="002E54EA"/>
    <w:rsid w:val="002F3805"/>
    <w:rsid w:val="003003F6"/>
    <w:rsid w:val="0031571F"/>
    <w:rsid w:val="00315BC6"/>
    <w:rsid w:val="00316CA3"/>
    <w:rsid w:val="003204AD"/>
    <w:rsid w:val="003251BF"/>
    <w:rsid w:val="00336431"/>
    <w:rsid w:val="00352A17"/>
    <w:rsid w:val="00352ED0"/>
    <w:rsid w:val="0035358D"/>
    <w:rsid w:val="00373F6E"/>
    <w:rsid w:val="00374E5A"/>
    <w:rsid w:val="00377104"/>
    <w:rsid w:val="00383037"/>
    <w:rsid w:val="00395B17"/>
    <w:rsid w:val="00397F09"/>
    <w:rsid w:val="003A225E"/>
    <w:rsid w:val="003A26D2"/>
    <w:rsid w:val="003A2C3A"/>
    <w:rsid w:val="003A420D"/>
    <w:rsid w:val="003A489C"/>
    <w:rsid w:val="003A5D1A"/>
    <w:rsid w:val="003B0F4A"/>
    <w:rsid w:val="003B103D"/>
    <w:rsid w:val="003B5483"/>
    <w:rsid w:val="003B58AC"/>
    <w:rsid w:val="003B7642"/>
    <w:rsid w:val="003C18DF"/>
    <w:rsid w:val="003C4CD9"/>
    <w:rsid w:val="003C78EA"/>
    <w:rsid w:val="003D2581"/>
    <w:rsid w:val="003D3572"/>
    <w:rsid w:val="003D4784"/>
    <w:rsid w:val="003D683C"/>
    <w:rsid w:val="003D78F5"/>
    <w:rsid w:val="003E3C59"/>
    <w:rsid w:val="003E4210"/>
    <w:rsid w:val="003E4E32"/>
    <w:rsid w:val="003F39BC"/>
    <w:rsid w:val="003F693B"/>
    <w:rsid w:val="003F69A2"/>
    <w:rsid w:val="00400232"/>
    <w:rsid w:val="004012F7"/>
    <w:rsid w:val="004155BE"/>
    <w:rsid w:val="004175EF"/>
    <w:rsid w:val="00421DFC"/>
    <w:rsid w:val="00422BD1"/>
    <w:rsid w:val="00424B40"/>
    <w:rsid w:val="00437E94"/>
    <w:rsid w:val="00440CAC"/>
    <w:rsid w:val="00445812"/>
    <w:rsid w:val="004478A0"/>
    <w:rsid w:val="00451451"/>
    <w:rsid w:val="0046114F"/>
    <w:rsid w:val="004611FE"/>
    <w:rsid w:val="00461A5B"/>
    <w:rsid w:val="00463772"/>
    <w:rsid w:val="00464C4A"/>
    <w:rsid w:val="00472A0A"/>
    <w:rsid w:val="00472EC2"/>
    <w:rsid w:val="004741B8"/>
    <w:rsid w:val="00476AF6"/>
    <w:rsid w:val="00492F2F"/>
    <w:rsid w:val="004930D9"/>
    <w:rsid w:val="00496836"/>
    <w:rsid w:val="004A5CFB"/>
    <w:rsid w:val="004A6139"/>
    <w:rsid w:val="004A6605"/>
    <w:rsid w:val="004B3600"/>
    <w:rsid w:val="004C1096"/>
    <w:rsid w:val="004C615E"/>
    <w:rsid w:val="004D24B3"/>
    <w:rsid w:val="004D598D"/>
    <w:rsid w:val="004E0058"/>
    <w:rsid w:val="004E1886"/>
    <w:rsid w:val="004E33B0"/>
    <w:rsid w:val="004E6A70"/>
    <w:rsid w:val="004E7B10"/>
    <w:rsid w:val="004F4C5F"/>
    <w:rsid w:val="00500238"/>
    <w:rsid w:val="00507C67"/>
    <w:rsid w:val="00514A12"/>
    <w:rsid w:val="005152F8"/>
    <w:rsid w:val="00516EC6"/>
    <w:rsid w:val="005314DB"/>
    <w:rsid w:val="00545E1A"/>
    <w:rsid w:val="005538D6"/>
    <w:rsid w:val="00555ECF"/>
    <w:rsid w:val="00560A02"/>
    <w:rsid w:val="00562C38"/>
    <w:rsid w:val="00574BA0"/>
    <w:rsid w:val="00576C3B"/>
    <w:rsid w:val="005800F5"/>
    <w:rsid w:val="005828DB"/>
    <w:rsid w:val="00583AFB"/>
    <w:rsid w:val="0058702F"/>
    <w:rsid w:val="005A3D21"/>
    <w:rsid w:val="005A56CB"/>
    <w:rsid w:val="005A60C5"/>
    <w:rsid w:val="005B0456"/>
    <w:rsid w:val="005B278D"/>
    <w:rsid w:val="005B585A"/>
    <w:rsid w:val="005C1835"/>
    <w:rsid w:val="005D2E21"/>
    <w:rsid w:val="005D55E1"/>
    <w:rsid w:val="005E1AAD"/>
    <w:rsid w:val="005E29C4"/>
    <w:rsid w:val="005F1D59"/>
    <w:rsid w:val="005F7B9B"/>
    <w:rsid w:val="0060275E"/>
    <w:rsid w:val="00603DF1"/>
    <w:rsid w:val="006044CF"/>
    <w:rsid w:val="00605716"/>
    <w:rsid w:val="00606866"/>
    <w:rsid w:val="00611E89"/>
    <w:rsid w:val="0061737C"/>
    <w:rsid w:val="0062433D"/>
    <w:rsid w:val="006307C0"/>
    <w:rsid w:val="00633DB6"/>
    <w:rsid w:val="0063465E"/>
    <w:rsid w:val="0063558E"/>
    <w:rsid w:val="0063719C"/>
    <w:rsid w:val="006406D5"/>
    <w:rsid w:val="00642E35"/>
    <w:rsid w:val="006547F7"/>
    <w:rsid w:val="00660DAE"/>
    <w:rsid w:val="0066505E"/>
    <w:rsid w:val="00666FD7"/>
    <w:rsid w:val="00684B4A"/>
    <w:rsid w:val="00687B89"/>
    <w:rsid w:val="006916BC"/>
    <w:rsid w:val="006A2B61"/>
    <w:rsid w:val="006A3045"/>
    <w:rsid w:val="006A3F3F"/>
    <w:rsid w:val="006A4AAE"/>
    <w:rsid w:val="006B53B9"/>
    <w:rsid w:val="006B72DB"/>
    <w:rsid w:val="006C3B66"/>
    <w:rsid w:val="006C554B"/>
    <w:rsid w:val="006D778F"/>
    <w:rsid w:val="006D7D10"/>
    <w:rsid w:val="006E06B6"/>
    <w:rsid w:val="006E103C"/>
    <w:rsid w:val="006E79EC"/>
    <w:rsid w:val="006E7C34"/>
    <w:rsid w:val="006F07AC"/>
    <w:rsid w:val="006F3802"/>
    <w:rsid w:val="006F4B56"/>
    <w:rsid w:val="00710560"/>
    <w:rsid w:val="00717253"/>
    <w:rsid w:val="00720EA6"/>
    <w:rsid w:val="00727880"/>
    <w:rsid w:val="00730CF2"/>
    <w:rsid w:val="00731BCC"/>
    <w:rsid w:val="00735621"/>
    <w:rsid w:val="0073689D"/>
    <w:rsid w:val="007407FD"/>
    <w:rsid w:val="007440C9"/>
    <w:rsid w:val="00747282"/>
    <w:rsid w:val="007628E0"/>
    <w:rsid w:val="007732F9"/>
    <w:rsid w:val="00776D10"/>
    <w:rsid w:val="007835A8"/>
    <w:rsid w:val="007865E2"/>
    <w:rsid w:val="00790608"/>
    <w:rsid w:val="00791B21"/>
    <w:rsid w:val="00793452"/>
    <w:rsid w:val="007973F3"/>
    <w:rsid w:val="00797632"/>
    <w:rsid w:val="007A24BD"/>
    <w:rsid w:val="007A403C"/>
    <w:rsid w:val="007A45D3"/>
    <w:rsid w:val="007B1C4E"/>
    <w:rsid w:val="007B44DE"/>
    <w:rsid w:val="007B51BF"/>
    <w:rsid w:val="007C1ADC"/>
    <w:rsid w:val="007C1C56"/>
    <w:rsid w:val="007C4B87"/>
    <w:rsid w:val="007C5512"/>
    <w:rsid w:val="007E62D9"/>
    <w:rsid w:val="007F0FD5"/>
    <w:rsid w:val="00811229"/>
    <w:rsid w:val="00814D15"/>
    <w:rsid w:val="00815CB9"/>
    <w:rsid w:val="00816C9F"/>
    <w:rsid w:val="008270DA"/>
    <w:rsid w:val="008313CD"/>
    <w:rsid w:val="0083248E"/>
    <w:rsid w:val="008355A8"/>
    <w:rsid w:val="00841FB4"/>
    <w:rsid w:val="00842D94"/>
    <w:rsid w:val="00852FEF"/>
    <w:rsid w:val="00856EBE"/>
    <w:rsid w:val="00862E39"/>
    <w:rsid w:val="00867A7B"/>
    <w:rsid w:val="00870D1D"/>
    <w:rsid w:val="00871F65"/>
    <w:rsid w:val="00873816"/>
    <w:rsid w:val="00880BA1"/>
    <w:rsid w:val="00880CBE"/>
    <w:rsid w:val="008821E0"/>
    <w:rsid w:val="008941B0"/>
    <w:rsid w:val="00895167"/>
    <w:rsid w:val="00895EDD"/>
    <w:rsid w:val="008A1C06"/>
    <w:rsid w:val="008A2C33"/>
    <w:rsid w:val="008A4A01"/>
    <w:rsid w:val="008A59A3"/>
    <w:rsid w:val="008A6AF9"/>
    <w:rsid w:val="008B2A74"/>
    <w:rsid w:val="008C08ED"/>
    <w:rsid w:val="008C3094"/>
    <w:rsid w:val="008C3862"/>
    <w:rsid w:val="008D7B1A"/>
    <w:rsid w:val="008E1FE1"/>
    <w:rsid w:val="008F2F50"/>
    <w:rsid w:val="0090177F"/>
    <w:rsid w:val="00902A1D"/>
    <w:rsid w:val="00904781"/>
    <w:rsid w:val="0091121C"/>
    <w:rsid w:val="00911284"/>
    <w:rsid w:val="009118A3"/>
    <w:rsid w:val="0093146F"/>
    <w:rsid w:val="009337D5"/>
    <w:rsid w:val="00937B7B"/>
    <w:rsid w:val="009416A3"/>
    <w:rsid w:val="00941A30"/>
    <w:rsid w:val="00942D8C"/>
    <w:rsid w:val="00944770"/>
    <w:rsid w:val="009454BF"/>
    <w:rsid w:val="00945A73"/>
    <w:rsid w:val="00953995"/>
    <w:rsid w:val="00955BDA"/>
    <w:rsid w:val="00956210"/>
    <w:rsid w:val="00966758"/>
    <w:rsid w:val="009718B5"/>
    <w:rsid w:val="00974B12"/>
    <w:rsid w:val="00976336"/>
    <w:rsid w:val="00992A1F"/>
    <w:rsid w:val="00994EFF"/>
    <w:rsid w:val="009A3EEC"/>
    <w:rsid w:val="009A402C"/>
    <w:rsid w:val="009A69D8"/>
    <w:rsid w:val="009B33FD"/>
    <w:rsid w:val="009B468F"/>
    <w:rsid w:val="009B534B"/>
    <w:rsid w:val="009B7992"/>
    <w:rsid w:val="009C2039"/>
    <w:rsid w:val="009C227B"/>
    <w:rsid w:val="009C5937"/>
    <w:rsid w:val="009C5A99"/>
    <w:rsid w:val="009D40DB"/>
    <w:rsid w:val="009E06E1"/>
    <w:rsid w:val="009E1482"/>
    <w:rsid w:val="009E2E4E"/>
    <w:rsid w:val="009E618A"/>
    <w:rsid w:val="009F3C6C"/>
    <w:rsid w:val="009F3D00"/>
    <w:rsid w:val="009F46F3"/>
    <w:rsid w:val="00A040A2"/>
    <w:rsid w:val="00A07AD5"/>
    <w:rsid w:val="00A10795"/>
    <w:rsid w:val="00A11F58"/>
    <w:rsid w:val="00A15A3D"/>
    <w:rsid w:val="00A20625"/>
    <w:rsid w:val="00A239E1"/>
    <w:rsid w:val="00A2777C"/>
    <w:rsid w:val="00A27A89"/>
    <w:rsid w:val="00A35B31"/>
    <w:rsid w:val="00A43CBE"/>
    <w:rsid w:val="00A507E7"/>
    <w:rsid w:val="00A540E5"/>
    <w:rsid w:val="00A55F4A"/>
    <w:rsid w:val="00A57007"/>
    <w:rsid w:val="00A62347"/>
    <w:rsid w:val="00A73762"/>
    <w:rsid w:val="00A77084"/>
    <w:rsid w:val="00A81383"/>
    <w:rsid w:val="00A85D9F"/>
    <w:rsid w:val="00A85E5F"/>
    <w:rsid w:val="00A970FB"/>
    <w:rsid w:val="00A97931"/>
    <w:rsid w:val="00A97B92"/>
    <w:rsid w:val="00AB0477"/>
    <w:rsid w:val="00AB23CB"/>
    <w:rsid w:val="00AB595F"/>
    <w:rsid w:val="00AC2A4C"/>
    <w:rsid w:val="00AC2DB7"/>
    <w:rsid w:val="00AC7E5F"/>
    <w:rsid w:val="00AD5B4D"/>
    <w:rsid w:val="00AE3C9A"/>
    <w:rsid w:val="00AE67D5"/>
    <w:rsid w:val="00AF4EB0"/>
    <w:rsid w:val="00AF60E9"/>
    <w:rsid w:val="00B028A5"/>
    <w:rsid w:val="00B04C05"/>
    <w:rsid w:val="00B06221"/>
    <w:rsid w:val="00B13D04"/>
    <w:rsid w:val="00B22A5F"/>
    <w:rsid w:val="00B26198"/>
    <w:rsid w:val="00B26B1D"/>
    <w:rsid w:val="00B26CF7"/>
    <w:rsid w:val="00B2757A"/>
    <w:rsid w:val="00B27B84"/>
    <w:rsid w:val="00B4170E"/>
    <w:rsid w:val="00B41F90"/>
    <w:rsid w:val="00B472CF"/>
    <w:rsid w:val="00B50407"/>
    <w:rsid w:val="00B50543"/>
    <w:rsid w:val="00B60A28"/>
    <w:rsid w:val="00B758CC"/>
    <w:rsid w:val="00B77A14"/>
    <w:rsid w:val="00B80F5F"/>
    <w:rsid w:val="00B8269E"/>
    <w:rsid w:val="00B85B4A"/>
    <w:rsid w:val="00B85CD3"/>
    <w:rsid w:val="00B90D5F"/>
    <w:rsid w:val="00BC3AD4"/>
    <w:rsid w:val="00BD4C43"/>
    <w:rsid w:val="00BE4365"/>
    <w:rsid w:val="00BE5F37"/>
    <w:rsid w:val="00BF3B9D"/>
    <w:rsid w:val="00BF4BA1"/>
    <w:rsid w:val="00BF72C1"/>
    <w:rsid w:val="00C00870"/>
    <w:rsid w:val="00C040D6"/>
    <w:rsid w:val="00C054FD"/>
    <w:rsid w:val="00C06BED"/>
    <w:rsid w:val="00C155C3"/>
    <w:rsid w:val="00C317DD"/>
    <w:rsid w:val="00C31E9A"/>
    <w:rsid w:val="00C4351D"/>
    <w:rsid w:val="00C43CFA"/>
    <w:rsid w:val="00C45ECC"/>
    <w:rsid w:val="00C5219C"/>
    <w:rsid w:val="00C524CD"/>
    <w:rsid w:val="00C6213D"/>
    <w:rsid w:val="00C62F62"/>
    <w:rsid w:val="00C654D8"/>
    <w:rsid w:val="00C712E1"/>
    <w:rsid w:val="00C755E7"/>
    <w:rsid w:val="00C7575A"/>
    <w:rsid w:val="00C76FB8"/>
    <w:rsid w:val="00C84849"/>
    <w:rsid w:val="00C90093"/>
    <w:rsid w:val="00CA241E"/>
    <w:rsid w:val="00CA24CB"/>
    <w:rsid w:val="00CB6BA5"/>
    <w:rsid w:val="00CC1A9F"/>
    <w:rsid w:val="00CD2565"/>
    <w:rsid w:val="00CE69CE"/>
    <w:rsid w:val="00CE6ACD"/>
    <w:rsid w:val="00CF25EA"/>
    <w:rsid w:val="00CF5B80"/>
    <w:rsid w:val="00CF6E0E"/>
    <w:rsid w:val="00D1011C"/>
    <w:rsid w:val="00D10CF5"/>
    <w:rsid w:val="00D13393"/>
    <w:rsid w:val="00D2098D"/>
    <w:rsid w:val="00D23856"/>
    <w:rsid w:val="00D23E6F"/>
    <w:rsid w:val="00D24BA6"/>
    <w:rsid w:val="00D26951"/>
    <w:rsid w:val="00D34E59"/>
    <w:rsid w:val="00D36416"/>
    <w:rsid w:val="00D37CFF"/>
    <w:rsid w:val="00D409B5"/>
    <w:rsid w:val="00D5213B"/>
    <w:rsid w:val="00D523C9"/>
    <w:rsid w:val="00D604C2"/>
    <w:rsid w:val="00D65C7E"/>
    <w:rsid w:val="00D65CB0"/>
    <w:rsid w:val="00D6626D"/>
    <w:rsid w:val="00D66E69"/>
    <w:rsid w:val="00D71938"/>
    <w:rsid w:val="00D73FEF"/>
    <w:rsid w:val="00D74611"/>
    <w:rsid w:val="00D7550F"/>
    <w:rsid w:val="00D96F29"/>
    <w:rsid w:val="00D971A9"/>
    <w:rsid w:val="00DA1A85"/>
    <w:rsid w:val="00DB1497"/>
    <w:rsid w:val="00DB3BB5"/>
    <w:rsid w:val="00DB55C3"/>
    <w:rsid w:val="00DB58A6"/>
    <w:rsid w:val="00DC0A53"/>
    <w:rsid w:val="00DC3B62"/>
    <w:rsid w:val="00DC53A7"/>
    <w:rsid w:val="00DD4114"/>
    <w:rsid w:val="00DE20F9"/>
    <w:rsid w:val="00DE391F"/>
    <w:rsid w:val="00DF4E75"/>
    <w:rsid w:val="00DF66C4"/>
    <w:rsid w:val="00E00BE9"/>
    <w:rsid w:val="00E1066D"/>
    <w:rsid w:val="00E12072"/>
    <w:rsid w:val="00E1335E"/>
    <w:rsid w:val="00E30A1A"/>
    <w:rsid w:val="00E33017"/>
    <w:rsid w:val="00E3335B"/>
    <w:rsid w:val="00E36CBC"/>
    <w:rsid w:val="00E41A46"/>
    <w:rsid w:val="00E425E9"/>
    <w:rsid w:val="00E50D31"/>
    <w:rsid w:val="00E51239"/>
    <w:rsid w:val="00E54B0D"/>
    <w:rsid w:val="00E65DBF"/>
    <w:rsid w:val="00E726B5"/>
    <w:rsid w:val="00E73702"/>
    <w:rsid w:val="00E74889"/>
    <w:rsid w:val="00E77704"/>
    <w:rsid w:val="00E77D53"/>
    <w:rsid w:val="00E9210F"/>
    <w:rsid w:val="00E9279E"/>
    <w:rsid w:val="00E96497"/>
    <w:rsid w:val="00EA1850"/>
    <w:rsid w:val="00EB3A0F"/>
    <w:rsid w:val="00EB6A40"/>
    <w:rsid w:val="00EC0B41"/>
    <w:rsid w:val="00ED408F"/>
    <w:rsid w:val="00ED68F0"/>
    <w:rsid w:val="00EE559D"/>
    <w:rsid w:val="00EF07B3"/>
    <w:rsid w:val="00EF4A3D"/>
    <w:rsid w:val="00EF63C3"/>
    <w:rsid w:val="00F03056"/>
    <w:rsid w:val="00F04893"/>
    <w:rsid w:val="00F04E2C"/>
    <w:rsid w:val="00F1135F"/>
    <w:rsid w:val="00F11F70"/>
    <w:rsid w:val="00F127F2"/>
    <w:rsid w:val="00F12C0F"/>
    <w:rsid w:val="00F21010"/>
    <w:rsid w:val="00F24590"/>
    <w:rsid w:val="00F27533"/>
    <w:rsid w:val="00F3072C"/>
    <w:rsid w:val="00F338C6"/>
    <w:rsid w:val="00F47A77"/>
    <w:rsid w:val="00F5152D"/>
    <w:rsid w:val="00F53DC7"/>
    <w:rsid w:val="00F637EF"/>
    <w:rsid w:val="00F76CAC"/>
    <w:rsid w:val="00F84E45"/>
    <w:rsid w:val="00F93587"/>
    <w:rsid w:val="00F93ABC"/>
    <w:rsid w:val="00F9762A"/>
    <w:rsid w:val="00FA29DB"/>
    <w:rsid w:val="00FB1781"/>
    <w:rsid w:val="00FB24B6"/>
    <w:rsid w:val="00FB3D0A"/>
    <w:rsid w:val="00FC07B7"/>
    <w:rsid w:val="00FC0D51"/>
    <w:rsid w:val="00FC27F8"/>
    <w:rsid w:val="00FC4990"/>
    <w:rsid w:val="00FE6A56"/>
    <w:rsid w:val="00FF2836"/>
    <w:rsid w:val="00FF366E"/>
    <w:rsid w:val="00FF44EF"/>
    <w:rsid w:val="00FF4880"/>
    <w:rsid w:val="00FF4AE8"/>
    <w:rsid w:val="024DE1CA"/>
    <w:rsid w:val="0B188CCD"/>
    <w:rsid w:val="0B326968"/>
    <w:rsid w:val="12DB47FB"/>
    <w:rsid w:val="12F11EE9"/>
    <w:rsid w:val="1A634FDD"/>
    <w:rsid w:val="22D031B2"/>
    <w:rsid w:val="26C287DA"/>
    <w:rsid w:val="2D198AA1"/>
    <w:rsid w:val="3A8CB379"/>
    <w:rsid w:val="420322FC"/>
    <w:rsid w:val="4373FEC6"/>
    <w:rsid w:val="51C3DC49"/>
    <w:rsid w:val="5835F251"/>
    <w:rsid w:val="671AFBEB"/>
    <w:rsid w:val="742923E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A1894F"/>
  <w15:docId w15:val="{F7DC84DC-7818-4439-8FA1-0A85802FF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B7992"/>
    <w:pPr>
      <w:spacing w:after="4" w:line="250" w:lineRule="auto"/>
      <w:ind w:left="25" w:hanging="10"/>
    </w:pPr>
    <w:rPr>
      <w:rFonts w:ascii="Verdana" w:eastAsia="Verdana" w:hAnsi="Verdana" w:cs="Verdana"/>
      <w:color w:val="000000"/>
    </w:rPr>
  </w:style>
  <w:style w:type="paragraph" w:styleId="Kop1">
    <w:name w:val="heading 1"/>
    <w:next w:val="Standaard"/>
    <w:link w:val="Kop1Char"/>
    <w:uiPriority w:val="9"/>
    <w:qFormat/>
    <w:pPr>
      <w:keepNext/>
      <w:keepLines/>
      <w:spacing w:after="0"/>
      <w:ind w:left="133" w:hanging="10"/>
      <w:outlineLvl w:val="0"/>
    </w:pPr>
    <w:rPr>
      <w:rFonts w:ascii="Verdana" w:eastAsia="Verdana" w:hAnsi="Verdana" w:cs="Verdana"/>
      <w:color w:val="000000"/>
      <w:sz w:val="36"/>
    </w:rPr>
  </w:style>
  <w:style w:type="paragraph" w:styleId="Kop2">
    <w:name w:val="heading 2"/>
    <w:next w:val="Standaard"/>
    <w:link w:val="Kop2Char"/>
    <w:uiPriority w:val="9"/>
    <w:unhideWhenUsed/>
    <w:qFormat/>
    <w:pPr>
      <w:keepNext/>
      <w:keepLines/>
      <w:spacing w:after="0"/>
      <w:ind w:left="55" w:hanging="10"/>
      <w:outlineLvl w:val="1"/>
    </w:pPr>
    <w:rPr>
      <w:rFonts w:ascii="Verdana" w:eastAsia="Verdana" w:hAnsi="Verdana" w:cs="Verdana"/>
      <w:b/>
      <w:color w:val="000000"/>
    </w:rPr>
  </w:style>
  <w:style w:type="paragraph" w:styleId="Kop3">
    <w:name w:val="heading 3"/>
    <w:next w:val="Standaard"/>
    <w:link w:val="Kop3Char"/>
    <w:uiPriority w:val="9"/>
    <w:unhideWhenUsed/>
    <w:qFormat/>
    <w:pPr>
      <w:keepNext/>
      <w:keepLines/>
      <w:spacing w:after="0"/>
      <w:ind w:left="10" w:hanging="10"/>
      <w:outlineLvl w:val="2"/>
    </w:pPr>
    <w:rPr>
      <w:rFonts w:ascii="Verdana" w:eastAsia="Verdana" w:hAnsi="Verdana" w:cs="Verdana"/>
      <w:i/>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Verdana" w:eastAsia="Verdana" w:hAnsi="Verdana" w:cs="Verdana"/>
      <w:b/>
      <w:color w:val="000000"/>
      <w:sz w:val="22"/>
    </w:rPr>
  </w:style>
  <w:style w:type="character" w:customStyle="1" w:styleId="Kop1Char">
    <w:name w:val="Kop 1 Char"/>
    <w:link w:val="Kop1"/>
    <w:rPr>
      <w:rFonts w:ascii="Verdana" w:eastAsia="Verdana" w:hAnsi="Verdana" w:cs="Verdana"/>
      <w:color w:val="000000"/>
      <w:sz w:val="36"/>
    </w:rPr>
  </w:style>
  <w:style w:type="paragraph" w:customStyle="1" w:styleId="footnotedescription">
    <w:name w:val="footnote description"/>
    <w:next w:val="Standaard"/>
    <w:link w:val="footnotedescriptionChar"/>
    <w:hidden/>
    <w:pPr>
      <w:spacing w:after="0"/>
      <w:ind w:left="15"/>
    </w:pPr>
    <w:rPr>
      <w:rFonts w:ascii="Verdana" w:eastAsia="Verdana" w:hAnsi="Verdana" w:cs="Verdana"/>
      <w:color w:val="000000"/>
      <w:sz w:val="20"/>
    </w:rPr>
  </w:style>
  <w:style w:type="character" w:customStyle="1" w:styleId="footnotedescriptionChar">
    <w:name w:val="footnote description Char"/>
    <w:link w:val="footnotedescription"/>
    <w:rPr>
      <w:rFonts w:ascii="Verdana" w:eastAsia="Verdana" w:hAnsi="Verdana" w:cs="Verdana"/>
      <w:color w:val="000000"/>
      <w:sz w:val="20"/>
    </w:rPr>
  </w:style>
  <w:style w:type="character" w:customStyle="1" w:styleId="Kop3Char">
    <w:name w:val="Kop 3 Char"/>
    <w:link w:val="Kop3"/>
    <w:uiPriority w:val="9"/>
    <w:rPr>
      <w:rFonts w:ascii="Verdana" w:eastAsia="Verdana" w:hAnsi="Verdana" w:cs="Verdana"/>
      <w:i/>
      <w:color w:val="000000"/>
      <w:sz w:val="22"/>
    </w:rPr>
  </w:style>
  <w:style w:type="character" w:customStyle="1" w:styleId="footnotemark">
    <w:name w:val="footnote mark"/>
    <w:hidden/>
    <w:rPr>
      <w:rFonts w:ascii="Verdana" w:eastAsia="Verdana" w:hAnsi="Verdana" w:cs="Verdana"/>
      <w:color w:val="000000"/>
      <w:sz w:val="20"/>
      <w:vertAlign w:val="superscript"/>
    </w:rPr>
  </w:style>
  <w:style w:type="paragraph" w:styleId="Revisie">
    <w:name w:val="Revision"/>
    <w:hidden/>
    <w:uiPriority w:val="99"/>
    <w:semiHidden/>
    <w:rsid w:val="00B04C05"/>
    <w:pPr>
      <w:spacing w:after="0" w:line="240" w:lineRule="auto"/>
    </w:pPr>
    <w:rPr>
      <w:rFonts w:ascii="Verdana" w:eastAsia="Verdana" w:hAnsi="Verdana" w:cs="Verdana"/>
      <w:color w:val="000000"/>
    </w:rPr>
  </w:style>
  <w:style w:type="paragraph" w:styleId="Voettekst">
    <w:name w:val="footer"/>
    <w:basedOn w:val="Standaard"/>
    <w:link w:val="VoettekstChar"/>
    <w:uiPriority w:val="99"/>
    <w:unhideWhenUsed/>
    <w:rsid w:val="0008152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81526"/>
    <w:rPr>
      <w:rFonts w:ascii="Verdana" w:eastAsia="Verdana" w:hAnsi="Verdana" w:cs="Verdana"/>
      <w:color w:val="000000"/>
    </w:rPr>
  </w:style>
  <w:style w:type="paragraph" w:styleId="Lijstalinea">
    <w:name w:val="List Paragraph"/>
    <w:basedOn w:val="Standaard"/>
    <w:uiPriority w:val="34"/>
    <w:qFormat/>
    <w:rsid w:val="00BF4BA1"/>
    <w:pPr>
      <w:ind w:left="720"/>
      <w:contextualSpacing/>
    </w:pPr>
  </w:style>
  <w:style w:type="character" w:styleId="Hyperlink">
    <w:name w:val="Hyperlink"/>
    <w:basedOn w:val="Standaardalinea-lettertype"/>
    <w:uiPriority w:val="99"/>
    <w:unhideWhenUsed/>
    <w:rsid w:val="00BE4365"/>
    <w:rPr>
      <w:color w:val="0563C1" w:themeColor="hyperlink"/>
      <w:u w:val="single"/>
    </w:rPr>
  </w:style>
  <w:style w:type="character" w:styleId="Onopgelostemelding">
    <w:name w:val="Unresolved Mention"/>
    <w:basedOn w:val="Standaardalinea-lettertype"/>
    <w:uiPriority w:val="99"/>
    <w:semiHidden/>
    <w:unhideWhenUsed/>
    <w:rsid w:val="00BE4365"/>
    <w:rPr>
      <w:color w:val="605E5C"/>
      <w:shd w:val="clear" w:color="auto" w:fill="E1DFDD"/>
    </w:rPr>
  </w:style>
  <w:style w:type="paragraph" w:styleId="Normaalweb">
    <w:name w:val="Normal (Web)"/>
    <w:basedOn w:val="Standaard"/>
    <w:uiPriority w:val="99"/>
    <w:semiHidden/>
    <w:unhideWhenUsed/>
    <w:rsid w:val="002B5A36"/>
    <w:pPr>
      <w:spacing w:before="100" w:beforeAutospacing="1" w:after="100" w:afterAutospacing="1" w:line="240" w:lineRule="auto"/>
      <w:ind w:left="0" w:firstLine="0"/>
    </w:pPr>
    <w:rPr>
      <w:rFonts w:ascii="Times New Roman" w:eastAsia="Times New Roman" w:hAnsi="Times New Roman" w:cs="Times New Roman"/>
      <w:color w:val="auto"/>
      <w:kern w:val="0"/>
      <w:sz w:val="24"/>
      <w:szCs w:val="24"/>
      <w14:ligatures w14:val="none"/>
    </w:rPr>
  </w:style>
  <w:style w:type="character" w:styleId="Nadruk">
    <w:name w:val="Emphasis"/>
    <w:basedOn w:val="Standaardalinea-lettertype"/>
    <w:uiPriority w:val="20"/>
    <w:qFormat/>
    <w:rsid w:val="00C755E7"/>
    <w:rPr>
      <w:i/>
      <w:iCs/>
    </w:rPr>
  </w:style>
  <w:style w:type="character" w:styleId="Intensievebenadrukking">
    <w:name w:val="Intense Emphasis"/>
    <w:basedOn w:val="Standaardalinea-lettertype"/>
    <w:uiPriority w:val="21"/>
    <w:qFormat/>
    <w:rsid w:val="00C755E7"/>
    <w:rPr>
      <w:i/>
      <w:iCs/>
      <w:color w:val="4472C4" w:themeColor="accent1"/>
    </w:rPr>
  </w:style>
  <w:style w:type="paragraph" w:styleId="Inhopg1">
    <w:name w:val="toc 1"/>
    <w:basedOn w:val="Standaard"/>
    <w:next w:val="Standaard"/>
    <w:autoRedefine/>
    <w:uiPriority w:val="39"/>
    <w:unhideWhenUsed/>
    <w:rsid w:val="00DC53A7"/>
    <w:pPr>
      <w:tabs>
        <w:tab w:val="right" w:leader="dot" w:pos="8505"/>
      </w:tabs>
      <w:spacing w:after="100"/>
      <w:ind w:left="0" w:right="1581"/>
    </w:pPr>
  </w:style>
  <w:style w:type="paragraph" w:styleId="Inhopg3">
    <w:name w:val="toc 3"/>
    <w:basedOn w:val="Standaard"/>
    <w:next w:val="Standaard"/>
    <w:autoRedefine/>
    <w:uiPriority w:val="39"/>
    <w:unhideWhenUsed/>
    <w:rsid w:val="00DC53A7"/>
    <w:pPr>
      <w:tabs>
        <w:tab w:val="right" w:leader="dot" w:pos="8505"/>
      </w:tabs>
      <w:spacing w:after="100"/>
      <w:ind w:left="440" w:right="1581"/>
    </w:pPr>
  </w:style>
  <w:style w:type="paragraph" w:styleId="Voetnoottekst">
    <w:name w:val="footnote text"/>
    <w:basedOn w:val="Standaard"/>
    <w:link w:val="VoetnoottekstChar"/>
    <w:uiPriority w:val="99"/>
    <w:unhideWhenUsed/>
    <w:rsid w:val="00955BDA"/>
    <w:pPr>
      <w:spacing w:after="0" w:line="240" w:lineRule="auto"/>
      <w:ind w:left="0" w:firstLine="0"/>
    </w:pPr>
    <w:rPr>
      <w:rFonts w:asciiTheme="minorHAnsi" w:eastAsiaTheme="minorHAnsi" w:hAnsiTheme="minorHAnsi" w:cstheme="minorBidi"/>
      <w:color w:val="auto"/>
      <w:kern w:val="0"/>
      <w:sz w:val="20"/>
      <w:szCs w:val="20"/>
      <w:lang w:eastAsia="en-US"/>
      <w14:ligatures w14:val="none"/>
    </w:rPr>
  </w:style>
  <w:style w:type="character" w:customStyle="1" w:styleId="VoetnoottekstChar">
    <w:name w:val="Voetnoottekst Char"/>
    <w:basedOn w:val="Standaardalinea-lettertype"/>
    <w:link w:val="Voetnoottekst"/>
    <w:uiPriority w:val="99"/>
    <w:rsid w:val="00955BDA"/>
    <w:rPr>
      <w:rFonts w:eastAsiaTheme="minorHAnsi"/>
      <w:kern w:val="0"/>
      <w:sz w:val="20"/>
      <w:szCs w:val="20"/>
      <w:lang w:eastAsia="en-US"/>
      <w14:ligatures w14:val="none"/>
    </w:rPr>
  </w:style>
  <w:style w:type="character" w:styleId="Voetnootmarkering">
    <w:name w:val="footnote reference"/>
    <w:basedOn w:val="Standaardalinea-lettertype"/>
    <w:uiPriority w:val="99"/>
    <w:semiHidden/>
    <w:unhideWhenUsed/>
    <w:rsid w:val="00955BDA"/>
    <w:rPr>
      <w:vertAlign w:val="superscript"/>
    </w:rPr>
  </w:style>
  <w:style w:type="paragraph" w:styleId="Tekstopmerking">
    <w:name w:val="annotation text"/>
    <w:basedOn w:val="Standaard"/>
    <w:link w:val="TekstopmerkingChar"/>
    <w:uiPriority w:val="99"/>
    <w:unhideWhenUsed/>
    <w:pPr>
      <w:spacing w:line="240" w:lineRule="auto"/>
    </w:pPr>
    <w:rPr>
      <w:sz w:val="20"/>
      <w:szCs w:val="20"/>
    </w:rPr>
  </w:style>
  <w:style w:type="character" w:customStyle="1" w:styleId="TekstopmerkingChar">
    <w:name w:val="Tekst opmerking Char"/>
    <w:basedOn w:val="Standaardalinea-lettertype"/>
    <w:link w:val="Tekstopmerking"/>
    <w:uiPriority w:val="99"/>
    <w:rPr>
      <w:rFonts w:ascii="Verdana" w:eastAsia="Verdana" w:hAnsi="Verdana" w:cs="Verdana"/>
      <w:color w:val="000000"/>
      <w:sz w:val="20"/>
      <w:szCs w:val="20"/>
    </w:rPr>
  </w:style>
  <w:style w:type="character" w:styleId="Verwijzingopmerking">
    <w:name w:val="annotation reference"/>
    <w:basedOn w:val="Standaardalinea-lettertype"/>
    <w:uiPriority w:val="99"/>
    <w:semiHidden/>
    <w:unhideWhenUsed/>
    <w:rPr>
      <w:sz w:val="16"/>
      <w:szCs w:val="16"/>
    </w:rPr>
  </w:style>
  <w:style w:type="paragraph" w:styleId="Koptekst">
    <w:name w:val="header"/>
    <w:basedOn w:val="Standaard"/>
    <w:link w:val="KoptekstChar"/>
    <w:uiPriority w:val="99"/>
    <w:semiHidden/>
    <w:unhideWhenUsed/>
    <w:rsid w:val="00880CBE"/>
    <w:pPr>
      <w:tabs>
        <w:tab w:val="center" w:pos="4680"/>
        <w:tab w:val="right" w:pos="9360"/>
      </w:tabs>
      <w:spacing w:after="0" w:line="240" w:lineRule="auto"/>
    </w:pPr>
  </w:style>
  <w:style w:type="character" w:customStyle="1" w:styleId="KoptekstChar">
    <w:name w:val="Koptekst Char"/>
    <w:basedOn w:val="Standaardalinea-lettertype"/>
    <w:link w:val="Koptekst"/>
    <w:uiPriority w:val="99"/>
    <w:semiHidden/>
    <w:rsid w:val="00880CBE"/>
    <w:rPr>
      <w:rFonts w:ascii="Verdana" w:eastAsia="Verdana" w:hAnsi="Verdana" w:cs="Verdana"/>
      <w:color w:val="000000"/>
    </w:rPr>
  </w:style>
  <w:style w:type="table" w:styleId="Tabelraster">
    <w:name w:val="Table Grid"/>
    <w:basedOn w:val="Standaardtabel"/>
    <w:uiPriority w:val="39"/>
    <w:rsid w:val="00A07A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werpvanopmerking">
    <w:name w:val="annotation subject"/>
    <w:basedOn w:val="Tekstopmerking"/>
    <w:next w:val="Tekstopmerking"/>
    <w:link w:val="OnderwerpvanopmerkingChar"/>
    <w:uiPriority w:val="99"/>
    <w:semiHidden/>
    <w:unhideWhenUsed/>
    <w:rsid w:val="00D23856"/>
    <w:rPr>
      <w:b/>
      <w:bCs/>
    </w:rPr>
  </w:style>
  <w:style w:type="character" w:customStyle="1" w:styleId="OnderwerpvanopmerkingChar">
    <w:name w:val="Onderwerp van opmerking Char"/>
    <w:basedOn w:val="TekstopmerkingChar"/>
    <w:link w:val="Onderwerpvanopmerking"/>
    <w:uiPriority w:val="99"/>
    <w:semiHidden/>
    <w:rsid w:val="00D23856"/>
    <w:rPr>
      <w:rFonts w:ascii="Verdana" w:eastAsia="Verdana" w:hAnsi="Verdana" w:cs="Verdana"/>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72265">
      <w:bodyDiv w:val="1"/>
      <w:marLeft w:val="0"/>
      <w:marRight w:val="0"/>
      <w:marTop w:val="0"/>
      <w:marBottom w:val="0"/>
      <w:divBdr>
        <w:top w:val="none" w:sz="0" w:space="0" w:color="auto"/>
        <w:left w:val="none" w:sz="0" w:space="0" w:color="auto"/>
        <w:bottom w:val="none" w:sz="0" w:space="0" w:color="auto"/>
        <w:right w:val="none" w:sz="0" w:space="0" w:color="auto"/>
      </w:divBdr>
    </w:div>
    <w:div w:id="834106158">
      <w:bodyDiv w:val="1"/>
      <w:marLeft w:val="0"/>
      <w:marRight w:val="0"/>
      <w:marTop w:val="0"/>
      <w:marBottom w:val="0"/>
      <w:divBdr>
        <w:top w:val="none" w:sz="0" w:space="0" w:color="auto"/>
        <w:left w:val="none" w:sz="0" w:space="0" w:color="auto"/>
        <w:bottom w:val="none" w:sz="0" w:space="0" w:color="auto"/>
        <w:right w:val="none" w:sz="0" w:space="0" w:color="auto"/>
      </w:divBdr>
    </w:div>
    <w:div w:id="1068456196">
      <w:bodyDiv w:val="1"/>
      <w:marLeft w:val="0"/>
      <w:marRight w:val="0"/>
      <w:marTop w:val="0"/>
      <w:marBottom w:val="0"/>
      <w:divBdr>
        <w:top w:val="none" w:sz="0" w:space="0" w:color="auto"/>
        <w:left w:val="none" w:sz="0" w:space="0" w:color="auto"/>
        <w:bottom w:val="none" w:sz="0" w:space="0" w:color="auto"/>
        <w:right w:val="none" w:sz="0" w:space="0" w:color="auto"/>
      </w:divBdr>
    </w:div>
    <w:div w:id="1157527474">
      <w:bodyDiv w:val="1"/>
      <w:marLeft w:val="0"/>
      <w:marRight w:val="0"/>
      <w:marTop w:val="0"/>
      <w:marBottom w:val="0"/>
      <w:divBdr>
        <w:top w:val="none" w:sz="0" w:space="0" w:color="auto"/>
        <w:left w:val="none" w:sz="0" w:space="0" w:color="auto"/>
        <w:bottom w:val="none" w:sz="0" w:space="0" w:color="auto"/>
        <w:right w:val="none" w:sz="0" w:space="0" w:color="auto"/>
      </w:divBdr>
    </w:div>
    <w:div w:id="1322274953">
      <w:bodyDiv w:val="1"/>
      <w:marLeft w:val="0"/>
      <w:marRight w:val="0"/>
      <w:marTop w:val="0"/>
      <w:marBottom w:val="0"/>
      <w:divBdr>
        <w:top w:val="none" w:sz="0" w:space="0" w:color="auto"/>
        <w:left w:val="none" w:sz="0" w:space="0" w:color="auto"/>
        <w:bottom w:val="none" w:sz="0" w:space="0" w:color="auto"/>
        <w:right w:val="none" w:sz="0" w:space="0" w:color="auto"/>
      </w:divBdr>
      <w:divsChild>
        <w:div w:id="722827581">
          <w:marLeft w:val="0"/>
          <w:marRight w:val="0"/>
          <w:marTop w:val="0"/>
          <w:marBottom w:val="0"/>
          <w:divBdr>
            <w:top w:val="none" w:sz="0" w:space="0" w:color="auto"/>
            <w:left w:val="none" w:sz="0" w:space="0" w:color="auto"/>
            <w:bottom w:val="none" w:sz="0" w:space="0" w:color="auto"/>
            <w:right w:val="none" w:sz="0" w:space="0" w:color="auto"/>
          </w:divBdr>
        </w:div>
      </w:divsChild>
    </w:div>
    <w:div w:id="1375344686">
      <w:bodyDiv w:val="1"/>
      <w:marLeft w:val="0"/>
      <w:marRight w:val="0"/>
      <w:marTop w:val="0"/>
      <w:marBottom w:val="0"/>
      <w:divBdr>
        <w:top w:val="none" w:sz="0" w:space="0" w:color="auto"/>
        <w:left w:val="none" w:sz="0" w:space="0" w:color="auto"/>
        <w:bottom w:val="none" w:sz="0" w:space="0" w:color="auto"/>
        <w:right w:val="none" w:sz="0" w:space="0" w:color="auto"/>
      </w:divBdr>
    </w:div>
    <w:div w:id="1432705559">
      <w:bodyDiv w:val="1"/>
      <w:marLeft w:val="0"/>
      <w:marRight w:val="0"/>
      <w:marTop w:val="0"/>
      <w:marBottom w:val="0"/>
      <w:divBdr>
        <w:top w:val="none" w:sz="0" w:space="0" w:color="auto"/>
        <w:left w:val="none" w:sz="0" w:space="0" w:color="auto"/>
        <w:bottom w:val="none" w:sz="0" w:space="0" w:color="auto"/>
        <w:right w:val="none" w:sz="0" w:space="0" w:color="auto"/>
      </w:divBdr>
    </w:div>
    <w:div w:id="1831822106">
      <w:bodyDiv w:val="1"/>
      <w:marLeft w:val="0"/>
      <w:marRight w:val="0"/>
      <w:marTop w:val="0"/>
      <w:marBottom w:val="0"/>
      <w:divBdr>
        <w:top w:val="none" w:sz="0" w:space="0" w:color="auto"/>
        <w:left w:val="none" w:sz="0" w:space="0" w:color="auto"/>
        <w:bottom w:val="none" w:sz="0" w:space="0" w:color="auto"/>
        <w:right w:val="none" w:sz="0" w:space="0" w:color="auto"/>
      </w:divBdr>
    </w:div>
    <w:div w:id="2083944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adviesraadsociaaldomeinzuidplas.n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viesraadsociaaldomeinzuidplas.n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www.adviesraadsociaaldomeinzuidplas.n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ecretaris@adviesraadsociaaldomeinzuidplas.nl" TargetMode="External"/><Relationship Id="rId14" Type="http://schemas.openxmlformats.org/officeDocument/2006/relationships/hyperlink" Target="http://www.ijsselgemeenten.nl" TargetMode="External"/><Relationship Id="rId22" Type="http://schemas.openxmlformats.org/officeDocument/2006/relationships/footer" Target="footer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FDC52-54B4-4833-A890-E656264FE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Pages>
  <Words>1699</Words>
  <Characters>10129</Characters>
  <Application>Microsoft Office Word</Application>
  <DocSecurity>0</DocSecurity>
  <Lines>506</Lines>
  <Paragraphs>203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van der Meer</dc:creator>
  <cp:keywords/>
  <cp:lastModifiedBy>Jolande Eliens</cp:lastModifiedBy>
  <cp:revision>16</cp:revision>
  <dcterms:created xsi:type="dcterms:W3CDTF">2025-02-18T10:12:00Z</dcterms:created>
  <dcterms:modified xsi:type="dcterms:W3CDTF">2025-10-03T08:06:00Z</dcterms:modified>
</cp:coreProperties>
</file>